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A580" w14:textId="77777777" w:rsidR="006D6B9E" w:rsidRPr="001E7B24" w:rsidRDefault="006D6B9E" w:rsidP="006D6B9E">
      <w:pPr>
        <w:rPr>
          <w:rFonts w:cs="Arial"/>
        </w:rPr>
      </w:pPr>
      <w:bookmarkStart w:id="0" w:name="_Toc375251609"/>
    </w:p>
    <w:p w14:paraId="78501BCE" w14:textId="77777777" w:rsidR="006D6B9E" w:rsidRPr="001E7B24" w:rsidRDefault="006D6B9E" w:rsidP="006D6B9E">
      <w:pPr>
        <w:rPr>
          <w:rFonts w:cs="Arial"/>
        </w:rPr>
      </w:pPr>
    </w:p>
    <w:p w14:paraId="0F00F7D9" w14:textId="77777777" w:rsidR="006D6B9E" w:rsidRPr="001E7B24" w:rsidRDefault="006D6B9E" w:rsidP="006D6B9E">
      <w:pPr>
        <w:rPr>
          <w:rFonts w:cs="Arial"/>
        </w:rPr>
      </w:pPr>
    </w:p>
    <w:p w14:paraId="3330E96B" w14:textId="77777777" w:rsidR="006D6B9E" w:rsidRPr="001E7B24" w:rsidRDefault="006D6B9E" w:rsidP="006D6B9E">
      <w:pPr>
        <w:rPr>
          <w:rFonts w:cs="Arial"/>
        </w:rPr>
      </w:pPr>
    </w:p>
    <w:p w14:paraId="76778070" w14:textId="77777777" w:rsidR="006D6B9E" w:rsidRPr="001E7B24" w:rsidRDefault="006D6B9E" w:rsidP="006D6B9E">
      <w:pPr>
        <w:rPr>
          <w:rFonts w:cs="Arial"/>
        </w:rPr>
      </w:pPr>
    </w:p>
    <w:p w14:paraId="61874F55" w14:textId="77777777" w:rsidR="006D6B9E" w:rsidRPr="001E7B24" w:rsidRDefault="006D6B9E" w:rsidP="006D6B9E">
      <w:pPr>
        <w:rPr>
          <w:rFonts w:cs="Arial"/>
        </w:rPr>
      </w:pPr>
    </w:p>
    <w:p w14:paraId="344794CA" w14:textId="77777777" w:rsidR="006D6B9E" w:rsidRPr="001E7B24" w:rsidRDefault="006D6B9E" w:rsidP="006D6B9E">
      <w:pPr>
        <w:rPr>
          <w:rFonts w:cs="Arial"/>
        </w:rPr>
      </w:pPr>
    </w:p>
    <w:p w14:paraId="3923D30A" w14:textId="3B45CCE6" w:rsidR="006D6B9E" w:rsidRPr="001E7B24" w:rsidRDefault="006D6B9E" w:rsidP="006D6B9E">
      <w:pPr>
        <w:ind w:left="391" w:hanging="391"/>
        <w:rPr>
          <w:rFonts w:cs="Arial"/>
          <w:b/>
          <w:sz w:val="36"/>
          <w:szCs w:val="36"/>
        </w:rPr>
      </w:pPr>
      <w:r w:rsidRPr="001E7B24">
        <w:rPr>
          <w:rFonts w:cs="Arial"/>
          <w:b/>
          <w:sz w:val="36"/>
          <w:szCs w:val="36"/>
        </w:rPr>
        <w:t xml:space="preserve">Rahmenlehrplan für die Berufsschulen </w:t>
      </w:r>
    </w:p>
    <w:p w14:paraId="2E63EF51" w14:textId="77777777" w:rsidR="006D6B9E" w:rsidRPr="001E7B24" w:rsidRDefault="006D6B9E" w:rsidP="006D6B9E">
      <w:pPr>
        <w:ind w:left="391" w:hanging="391"/>
        <w:rPr>
          <w:rFonts w:cs="Arial"/>
          <w:b/>
          <w:sz w:val="36"/>
          <w:szCs w:val="36"/>
        </w:rPr>
      </w:pPr>
    </w:p>
    <w:p w14:paraId="4AE0B13F" w14:textId="77777777" w:rsidR="006D6B9E" w:rsidRPr="001E7B24" w:rsidRDefault="006D6B9E" w:rsidP="006D6B9E">
      <w:pPr>
        <w:rPr>
          <w:rFonts w:cs="Arial"/>
        </w:rPr>
      </w:pPr>
      <w:r w:rsidRPr="001E7B24">
        <w:rPr>
          <w:rFonts w:cs="Arial"/>
        </w:rPr>
        <w:t>zur Verordnung des SBFI über die berufliche Grundbildung für</w:t>
      </w:r>
    </w:p>
    <w:p w14:paraId="28FC87EB" w14:textId="77777777" w:rsidR="006D6B9E" w:rsidRPr="001E7B24" w:rsidRDefault="006D6B9E" w:rsidP="006D6B9E">
      <w:pPr>
        <w:ind w:left="391" w:hanging="391"/>
        <w:rPr>
          <w:rFonts w:cs="Arial"/>
          <w:b/>
          <w:sz w:val="36"/>
          <w:szCs w:val="36"/>
        </w:rPr>
      </w:pPr>
    </w:p>
    <w:p w14:paraId="4A62201F" w14:textId="77777777" w:rsidR="00E33760" w:rsidRPr="001E7B24" w:rsidRDefault="00E33760" w:rsidP="00E33760">
      <w:pPr>
        <w:rPr>
          <w:rFonts w:cs="Arial"/>
          <w:b/>
          <w:sz w:val="36"/>
          <w:szCs w:val="36"/>
        </w:rPr>
      </w:pPr>
      <w:r w:rsidRPr="001E7B24">
        <w:rPr>
          <w:rFonts w:cs="Arial"/>
          <w:b/>
          <w:sz w:val="36"/>
          <w:szCs w:val="36"/>
        </w:rPr>
        <w:t>Bindetechnologin / Bindetechnologe</w:t>
      </w:r>
    </w:p>
    <w:p w14:paraId="31772FA9" w14:textId="77777777" w:rsidR="00E33760" w:rsidRPr="001E7B24" w:rsidRDefault="00E33760" w:rsidP="00E33760">
      <w:pPr>
        <w:rPr>
          <w:rFonts w:cs="Arial"/>
          <w:b/>
          <w:sz w:val="36"/>
          <w:szCs w:val="36"/>
        </w:rPr>
      </w:pPr>
      <w:r w:rsidRPr="001E7B24">
        <w:rPr>
          <w:rFonts w:cs="Arial"/>
          <w:b/>
          <w:sz w:val="36"/>
          <w:szCs w:val="36"/>
        </w:rPr>
        <w:t xml:space="preserve">mit eidgenössischem Fähigkeitszeugnis (EFZ) </w:t>
      </w:r>
    </w:p>
    <w:p w14:paraId="054C4083" w14:textId="77777777" w:rsidR="006D6B9E" w:rsidRPr="001E7B24" w:rsidRDefault="006D6B9E" w:rsidP="006D6B9E">
      <w:pPr>
        <w:rPr>
          <w:rFonts w:cs="Arial"/>
        </w:rPr>
      </w:pPr>
    </w:p>
    <w:p w14:paraId="59539297" w14:textId="77777777" w:rsidR="006D6B9E" w:rsidRPr="001E7B24" w:rsidRDefault="006D6B9E" w:rsidP="006D6B9E">
      <w:pPr>
        <w:rPr>
          <w:rFonts w:cs="Arial"/>
        </w:rPr>
      </w:pPr>
    </w:p>
    <w:p w14:paraId="031D7DD5" w14:textId="77777777" w:rsidR="006D6B9E" w:rsidRPr="001E7B24" w:rsidRDefault="006D6B9E" w:rsidP="006D6B9E">
      <w:pPr>
        <w:rPr>
          <w:rFonts w:cs="Arial"/>
        </w:rPr>
      </w:pPr>
    </w:p>
    <w:p w14:paraId="1D71163E" w14:textId="77777777" w:rsidR="006D6B9E" w:rsidRPr="001E7B24" w:rsidRDefault="006D6B9E" w:rsidP="006D6B9E">
      <w:pPr>
        <w:rPr>
          <w:rFonts w:cs="Arial"/>
        </w:rPr>
      </w:pPr>
    </w:p>
    <w:p w14:paraId="76AB0101" w14:textId="77777777" w:rsidR="00605E2B" w:rsidRPr="001E7B24" w:rsidRDefault="00605E2B" w:rsidP="00605E2B">
      <w:pPr>
        <w:spacing w:after="0"/>
        <w:rPr>
          <w:rFonts w:cs="Arial"/>
          <w:sz w:val="24"/>
          <w:szCs w:val="24"/>
          <w:lang w:eastAsia="de-DE"/>
        </w:rPr>
      </w:pPr>
    </w:p>
    <w:p w14:paraId="166F1568" w14:textId="77777777" w:rsidR="006D6B9E" w:rsidRPr="001E7B24" w:rsidRDefault="006D6B9E" w:rsidP="006D6B9E">
      <w:pPr>
        <w:rPr>
          <w:rFonts w:cs="Arial"/>
        </w:rPr>
      </w:pPr>
    </w:p>
    <w:p w14:paraId="3E94E8D5" w14:textId="32E5856E" w:rsidR="006D6B9E" w:rsidRPr="001E7B24" w:rsidRDefault="00605E2B" w:rsidP="00E33760">
      <w:pPr>
        <w:spacing w:after="0" w:line="360" w:lineRule="auto"/>
        <w:rPr>
          <w:rFonts w:cs="Arial"/>
          <w:b/>
          <w:bCs/>
          <w:sz w:val="22"/>
          <w:szCs w:val="22"/>
        </w:rPr>
      </w:pPr>
      <w:r w:rsidRPr="001E7B24">
        <w:rPr>
          <w:rFonts w:cs="Arial"/>
          <w:b/>
          <w:bCs/>
          <w:color w:val="000000"/>
          <w:sz w:val="22"/>
          <w:szCs w:val="22"/>
          <w:lang w:eastAsia="de-DE"/>
        </w:rPr>
        <w:t xml:space="preserve">Von der Trägerschaft in Kraft gesetzt per </w:t>
      </w:r>
      <w:r w:rsidR="00E33760" w:rsidRPr="001E7B24">
        <w:rPr>
          <w:rFonts w:cs="Arial"/>
          <w:b/>
          <w:bCs/>
          <w:color w:val="FF0000"/>
          <w:sz w:val="22"/>
          <w:szCs w:val="22"/>
          <w:lang w:eastAsia="de-DE"/>
        </w:rPr>
        <w:t>[Datum]</w:t>
      </w:r>
    </w:p>
    <w:p w14:paraId="71B51A1A" w14:textId="77777777" w:rsidR="006D6B9E" w:rsidRPr="001E7B24" w:rsidRDefault="006D6B9E" w:rsidP="006D6B9E">
      <w:pPr>
        <w:rPr>
          <w:rFonts w:cs="Arial"/>
        </w:rPr>
      </w:pPr>
    </w:p>
    <w:p w14:paraId="4BB758C5" w14:textId="77777777" w:rsidR="006D6B9E" w:rsidRPr="001E7B24" w:rsidRDefault="006D6B9E" w:rsidP="006D6B9E">
      <w:pPr>
        <w:rPr>
          <w:rFonts w:cs="Arial"/>
        </w:rPr>
      </w:pPr>
    </w:p>
    <w:p w14:paraId="53D56B30" w14:textId="77777777" w:rsidR="006D6B9E" w:rsidRPr="001E7B24" w:rsidRDefault="006D6B9E" w:rsidP="006D6B9E">
      <w:pPr>
        <w:rPr>
          <w:rFonts w:cs="Arial"/>
        </w:rPr>
      </w:pPr>
    </w:p>
    <w:p w14:paraId="3D7DE050" w14:textId="77777777" w:rsidR="006D6B9E" w:rsidRPr="001E7B24" w:rsidRDefault="006D6B9E" w:rsidP="006D6B9E">
      <w:pPr>
        <w:rPr>
          <w:rFonts w:cs="Arial"/>
        </w:rPr>
      </w:pPr>
    </w:p>
    <w:p w14:paraId="211328AB" w14:textId="77777777" w:rsidR="006D6B9E" w:rsidRPr="001E7B24" w:rsidRDefault="006D6B9E" w:rsidP="006D6B9E">
      <w:pPr>
        <w:rPr>
          <w:rFonts w:cs="Arial"/>
        </w:rPr>
      </w:pPr>
    </w:p>
    <w:p w14:paraId="770BE629" w14:textId="77777777" w:rsidR="006D6B9E" w:rsidRPr="001E7B24" w:rsidRDefault="006D6B9E" w:rsidP="006D6B9E">
      <w:pPr>
        <w:rPr>
          <w:rFonts w:cs="Arial"/>
        </w:rPr>
      </w:pPr>
    </w:p>
    <w:p w14:paraId="1E899C05" w14:textId="77777777" w:rsidR="006D6B9E" w:rsidRPr="001E7B24" w:rsidRDefault="006D6B9E" w:rsidP="006D6B9E">
      <w:pPr>
        <w:rPr>
          <w:rFonts w:cs="Arial"/>
        </w:rPr>
      </w:pPr>
    </w:p>
    <w:p w14:paraId="20333FAA" w14:textId="77777777" w:rsidR="006D6B9E" w:rsidRPr="001E7B24" w:rsidRDefault="006D6B9E" w:rsidP="006D6B9E">
      <w:pPr>
        <w:rPr>
          <w:rFonts w:cs="Arial"/>
        </w:rPr>
      </w:pPr>
    </w:p>
    <w:p w14:paraId="4737C7A9" w14:textId="77777777" w:rsidR="006D6B9E" w:rsidRPr="001E7B24" w:rsidRDefault="006D6B9E" w:rsidP="006D6B9E">
      <w:pPr>
        <w:rPr>
          <w:rFonts w:cs="Arial"/>
        </w:rPr>
      </w:pPr>
    </w:p>
    <w:p w14:paraId="41F37756" w14:textId="77777777" w:rsidR="006D6B9E" w:rsidRPr="001E7B24" w:rsidRDefault="006D6B9E" w:rsidP="006D6B9E">
      <w:pPr>
        <w:rPr>
          <w:rFonts w:cs="Arial"/>
        </w:rPr>
      </w:pPr>
    </w:p>
    <w:p w14:paraId="3435E906" w14:textId="77777777" w:rsidR="006D6B9E" w:rsidRPr="001E7B24" w:rsidRDefault="006D6B9E" w:rsidP="006D6B9E">
      <w:pPr>
        <w:rPr>
          <w:rFonts w:cs="Arial"/>
        </w:rPr>
      </w:pPr>
    </w:p>
    <w:p w14:paraId="2BA38E5C" w14:textId="77777777" w:rsidR="006D6B9E" w:rsidRPr="001E7B24" w:rsidRDefault="006D6B9E">
      <w:pPr>
        <w:spacing w:after="0"/>
        <w:rPr>
          <w:rFonts w:cs="Arial"/>
          <w:b/>
          <w:sz w:val="30"/>
          <w:szCs w:val="30"/>
        </w:rPr>
      </w:pPr>
      <w:r w:rsidRPr="001E7B24">
        <w:rPr>
          <w:rFonts w:cs="Arial"/>
          <w:b/>
          <w:sz w:val="30"/>
          <w:szCs w:val="30"/>
        </w:rPr>
        <w:br w:type="page"/>
      </w:r>
    </w:p>
    <w:p w14:paraId="6237F20A" w14:textId="77777777" w:rsidR="006D6B9E" w:rsidRPr="001E7B24" w:rsidRDefault="006D6B9E" w:rsidP="006D6B9E">
      <w:pPr>
        <w:rPr>
          <w:rFonts w:cs="Arial"/>
          <w:b/>
          <w:sz w:val="30"/>
          <w:szCs w:val="30"/>
        </w:rPr>
      </w:pPr>
    </w:p>
    <w:p w14:paraId="1339494C" w14:textId="1EFB5975" w:rsidR="006D6B9E" w:rsidRPr="001E7B24" w:rsidRDefault="006D6B9E" w:rsidP="006D6B9E">
      <w:pPr>
        <w:rPr>
          <w:rFonts w:cs="Arial"/>
          <w:b/>
          <w:sz w:val="30"/>
          <w:szCs w:val="30"/>
        </w:rPr>
      </w:pPr>
      <w:r w:rsidRPr="001E7B24">
        <w:rPr>
          <w:rFonts w:cs="Arial"/>
          <w:b/>
          <w:sz w:val="30"/>
          <w:szCs w:val="30"/>
        </w:rPr>
        <w:t xml:space="preserve">Inhaltsverzeichnis </w:t>
      </w:r>
    </w:p>
    <w:p w14:paraId="77B92E3B" w14:textId="014AED9A" w:rsidR="006C0D22" w:rsidRPr="001E7B24" w:rsidRDefault="006D6B9E">
      <w:pPr>
        <w:pStyle w:val="Verzeichnis1"/>
        <w:tabs>
          <w:tab w:val="left" w:pos="440"/>
          <w:tab w:val="right" w:leader="dot" w:pos="9056"/>
        </w:tabs>
        <w:rPr>
          <w:rFonts w:eastAsiaTheme="minorEastAsia" w:cs="Arial"/>
          <w:b w:val="0"/>
          <w:noProof/>
          <w:sz w:val="24"/>
          <w:szCs w:val="24"/>
          <w:lang w:eastAsia="de-DE"/>
        </w:rPr>
      </w:pPr>
      <w:r w:rsidRPr="001E7B24">
        <w:rPr>
          <w:rFonts w:cs="Arial"/>
          <w:b w:val="0"/>
          <w:sz w:val="30"/>
          <w:szCs w:val="30"/>
        </w:rPr>
        <w:fldChar w:fldCharType="begin"/>
      </w:r>
      <w:r w:rsidRPr="001E7B24">
        <w:rPr>
          <w:rFonts w:cs="Arial"/>
          <w:sz w:val="30"/>
          <w:szCs w:val="30"/>
        </w:rPr>
        <w:instrText xml:space="preserve"> TOC \o "1-3" </w:instrText>
      </w:r>
      <w:r w:rsidRPr="001E7B24">
        <w:rPr>
          <w:rFonts w:cs="Arial"/>
          <w:b w:val="0"/>
          <w:sz w:val="30"/>
          <w:szCs w:val="30"/>
        </w:rPr>
        <w:fldChar w:fldCharType="separate"/>
      </w:r>
      <w:r w:rsidR="006C0D22" w:rsidRPr="001E7B24">
        <w:rPr>
          <w:rFonts w:cs="Arial"/>
          <w:noProof/>
        </w:rPr>
        <w:t>1.</w:t>
      </w:r>
      <w:r w:rsidR="006C0D22" w:rsidRPr="001E7B24">
        <w:rPr>
          <w:rFonts w:eastAsiaTheme="minorEastAsia" w:cs="Arial"/>
          <w:b w:val="0"/>
          <w:noProof/>
          <w:sz w:val="24"/>
          <w:szCs w:val="24"/>
          <w:lang w:eastAsia="de-DE"/>
        </w:rPr>
        <w:tab/>
      </w:r>
      <w:r w:rsidR="006C0D22" w:rsidRPr="001E7B24">
        <w:rPr>
          <w:rFonts w:cs="Arial"/>
          <w:noProof/>
        </w:rPr>
        <w:t>Einleitung</w:t>
      </w:r>
      <w:r w:rsidR="006C0D22" w:rsidRPr="001E7B24">
        <w:rPr>
          <w:rFonts w:cs="Arial"/>
          <w:noProof/>
        </w:rPr>
        <w:tab/>
      </w:r>
      <w:r w:rsidR="006C0D22" w:rsidRPr="001E7B24">
        <w:rPr>
          <w:rFonts w:cs="Arial"/>
          <w:noProof/>
        </w:rPr>
        <w:fldChar w:fldCharType="begin"/>
      </w:r>
      <w:r w:rsidR="006C0D22" w:rsidRPr="001E7B24">
        <w:rPr>
          <w:rFonts w:cs="Arial"/>
          <w:noProof/>
        </w:rPr>
        <w:instrText xml:space="preserve"> PAGEREF _Toc83801813 \h </w:instrText>
      </w:r>
      <w:r w:rsidR="006C0D22" w:rsidRPr="001E7B24">
        <w:rPr>
          <w:rFonts w:cs="Arial"/>
          <w:noProof/>
        </w:rPr>
      </w:r>
      <w:r w:rsidR="006C0D22" w:rsidRPr="001E7B24">
        <w:rPr>
          <w:rFonts w:cs="Arial"/>
          <w:noProof/>
        </w:rPr>
        <w:fldChar w:fldCharType="separate"/>
      </w:r>
      <w:r w:rsidR="006C0D22" w:rsidRPr="001E7B24">
        <w:rPr>
          <w:rFonts w:cs="Arial"/>
          <w:noProof/>
        </w:rPr>
        <w:t>3</w:t>
      </w:r>
      <w:r w:rsidR="006C0D22" w:rsidRPr="001E7B24">
        <w:rPr>
          <w:rFonts w:cs="Arial"/>
          <w:noProof/>
        </w:rPr>
        <w:fldChar w:fldCharType="end"/>
      </w:r>
    </w:p>
    <w:p w14:paraId="162F74B0" w14:textId="7ECCB563" w:rsidR="006C0D22" w:rsidRPr="001E7B24" w:rsidRDefault="006C0D22">
      <w:pPr>
        <w:pStyle w:val="Verzeichnis1"/>
        <w:tabs>
          <w:tab w:val="left" w:pos="440"/>
          <w:tab w:val="right" w:leader="dot" w:pos="9056"/>
        </w:tabs>
        <w:rPr>
          <w:rFonts w:eastAsiaTheme="minorEastAsia" w:cs="Arial"/>
          <w:b w:val="0"/>
          <w:noProof/>
          <w:sz w:val="24"/>
          <w:szCs w:val="24"/>
          <w:lang w:eastAsia="de-DE"/>
        </w:rPr>
      </w:pPr>
      <w:r w:rsidRPr="001E7B24">
        <w:rPr>
          <w:rFonts w:cs="Arial"/>
          <w:noProof/>
        </w:rPr>
        <w:t>2.</w:t>
      </w:r>
      <w:r w:rsidRPr="001E7B24">
        <w:rPr>
          <w:rFonts w:eastAsiaTheme="minorEastAsia" w:cs="Arial"/>
          <w:b w:val="0"/>
          <w:noProof/>
          <w:sz w:val="24"/>
          <w:szCs w:val="24"/>
          <w:lang w:eastAsia="de-DE"/>
        </w:rPr>
        <w:tab/>
      </w:r>
      <w:r w:rsidRPr="001E7B24">
        <w:rPr>
          <w:rFonts w:cs="Arial"/>
          <w:noProof/>
        </w:rPr>
        <w:t>Übersicht über die Handlungskompetenzen</w:t>
      </w:r>
      <w:r w:rsidRPr="001E7B24">
        <w:rPr>
          <w:rFonts w:cs="Arial"/>
          <w:noProof/>
        </w:rPr>
        <w:tab/>
      </w:r>
      <w:r w:rsidRPr="001E7B24">
        <w:rPr>
          <w:rFonts w:cs="Arial"/>
          <w:noProof/>
        </w:rPr>
        <w:fldChar w:fldCharType="begin"/>
      </w:r>
      <w:r w:rsidRPr="001E7B24">
        <w:rPr>
          <w:rFonts w:cs="Arial"/>
          <w:noProof/>
        </w:rPr>
        <w:instrText xml:space="preserve"> PAGEREF _Toc83801814 \h </w:instrText>
      </w:r>
      <w:r w:rsidRPr="001E7B24">
        <w:rPr>
          <w:rFonts w:cs="Arial"/>
          <w:noProof/>
        </w:rPr>
      </w:r>
      <w:r w:rsidRPr="001E7B24">
        <w:rPr>
          <w:rFonts w:cs="Arial"/>
          <w:noProof/>
        </w:rPr>
        <w:fldChar w:fldCharType="separate"/>
      </w:r>
      <w:r w:rsidRPr="001E7B24">
        <w:rPr>
          <w:rFonts w:cs="Arial"/>
          <w:noProof/>
        </w:rPr>
        <w:t>4</w:t>
      </w:r>
      <w:r w:rsidRPr="001E7B24">
        <w:rPr>
          <w:rFonts w:cs="Arial"/>
          <w:noProof/>
        </w:rPr>
        <w:fldChar w:fldCharType="end"/>
      </w:r>
    </w:p>
    <w:p w14:paraId="359C431A" w14:textId="2C1A1902" w:rsidR="006C0D22" w:rsidRPr="001E7B24" w:rsidRDefault="006C0D22">
      <w:pPr>
        <w:pStyle w:val="Verzeichnis1"/>
        <w:tabs>
          <w:tab w:val="left" w:pos="440"/>
          <w:tab w:val="right" w:leader="dot" w:pos="9056"/>
        </w:tabs>
        <w:rPr>
          <w:rFonts w:eastAsiaTheme="minorEastAsia" w:cs="Arial"/>
          <w:b w:val="0"/>
          <w:noProof/>
          <w:sz w:val="24"/>
          <w:szCs w:val="24"/>
          <w:lang w:eastAsia="de-DE"/>
        </w:rPr>
      </w:pPr>
      <w:r w:rsidRPr="001E7B24">
        <w:rPr>
          <w:rFonts w:cs="Arial"/>
          <w:noProof/>
        </w:rPr>
        <w:t>3.</w:t>
      </w:r>
      <w:r w:rsidRPr="001E7B24">
        <w:rPr>
          <w:rFonts w:eastAsiaTheme="minorEastAsia" w:cs="Arial"/>
          <w:b w:val="0"/>
          <w:noProof/>
          <w:sz w:val="24"/>
          <w:szCs w:val="24"/>
          <w:lang w:eastAsia="de-DE"/>
        </w:rPr>
        <w:tab/>
      </w:r>
      <w:r w:rsidRPr="001E7B24">
        <w:rPr>
          <w:rFonts w:cs="Arial"/>
          <w:noProof/>
        </w:rPr>
        <w:t>Lektionentafel</w:t>
      </w:r>
      <w:r w:rsidRPr="001E7B24">
        <w:rPr>
          <w:rFonts w:cs="Arial"/>
          <w:noProof/>
        </w:rPr>
        <w:tab/>
      </w:r>
      <w:r w:rsidRPr="001E7B24">
        <w:rPr>
          <w:rFonts w:cs="Arial"/>
          <w:noProof/>
        </w:rPr>
        <w:fldChar w:fldCharType="begin"/>
      </w:r>
      <w:r w:rsidRPr="001E7B24">
        <w:rPr>
          <w:rFonts w:cs="Arial"/>
          <w:noProof/>
        </w:rPr>
        <w:instrText xml:space="preserve"> PAGEREF _Toc83801815 \h </w:instrText>
      </w:r>
      <w:r w:rsidRPr="001E7B24">
        <w:rPr>
          <w:rFonts w:cs="Arial"/>
          <w:noProof/>
        </w:rPr>
      </w:r>
      <w:r w:rsidRPr="001E7B24">
        <w:rPr>
          <w:rFonts w:cs="Arial"/>
          <w:noProof/>
        </w:rPr>
        <w:fldChar w:fldCharType="separate"/>
      </w:r>
      <w:r w:rsidRPr="001E7B24">
        <w:rPr>
          <w:rFonts w:cs="Arial"/>
          <w:noProof/>
        </w:rPr>
        <w:t>5</w:t>
      </w:r>
      <w:r w:rsidRPr="001E7B24">
        <w:rPr>
          <w:rFonts w:cs="Arial"/>
          <w:noProof/>
        </w:rPr>
        <w:fldChar w:fldCharType="end"/>
      </w:r>
    </w:p>
    <w:p w14:paraId="46C71B01" w14:textId="3519B031" w:rsidR="006C0D22" w:rsidRPr="001E7B24" w:rsidRDefault="006C0D22">
      <w:pPr>
        <w:pStyle w:val="Verzeichnis1"/>
        <w:tabs>
          <w:tab w:val="left" w:pos="440"/>
          <w:tab w:val="right" w:leader="dot" w:pos="9056"/>
        </w:tabs>
        <w:rPr>
          <w:rFonts w:eastAsiaTheme="minorEastAsia" w:cs="Arial"/>
          <w:b w:val="0"/>
          <w:noProof/>
          <w:sz w:val="24"/>
          <w:szCs w:val="24"/>
          <w:lang w:eastAsia="de-DE"/>
        </w:rPr>
      </w:pPr>
      <w:r w:rsidRPr="001E7B24">
        <w:rPr>
          <w:rFonts w:cs="Arial"/>
          <w:noProof/>
        </w:rPr>
        <w:t>4.</w:t>
      </w:r>
      <w:r w:rsidRPr="001E7B24">
        <w:rPr>
          <w:rFonts w:eastAsiaTheme="minorEastAsia" w:cs="Arial"/>
          <w:b w:val="0"/>
          <w:noProof/>
          <w:sz w:val="24"/>
          <w:szCs w:val="24"/>
          <w:lang w:eastAsia="de-DE"/>
        </w:rPr>
        <w:tab/>
      </w:r>
      <w:r w:rsidRPr="001E7B24">
        <w:rPr>
          <w:rFonts w:cs="Arial"/>
          <w:noProof/>
        </w:rPr>
        <w:t>Leistungsziele Berufsfachschule, Lerninhalte pro Lehrjahr</w:t>
      </w:r>
      <w:r w:rsidRPr="001E7B24">
        <w:rPr>
          <w:rFonts w:cs="Arial"/>
          <w:noProof/>
        </w:rPr>
        <w:tab/>
      </w:r>
      <w:r w:rsidRPr="001E7B24">
        <w:rPr>
          <w:rFonts w:cs="Arial"/>
          <w:noProof/>
        </w:rPr>
        <w:fldChar w:fldCharType="begin"/>
      </w:r>
      <w:r w:rsidRPr="001E7B24">
        <w:rPr>
          <w:rFonts w:cs="Arial"/>
          <w:noProof/>
        </w:rPr>
        <w:instrText xml:space="preserve"> PAGEREF _Toc83801816 \h </w:instrText>
      </w:r>
      <w:r w:rsidRPr="001E7B24">
        <w:rPr>
          <w:rFonts w:cs="Arial"/>
          <w:noProof/>
        </w:rPr>
      </w:r>
      <w:r w:rsidRPr="001E7B24">
        <w:rPr>
          <w:rFonts w:cs="Arial"/>
          <w:noProof/>
        </w:rPr>
        <w:fldChar w:fldCharType="separate"/>
      </w:r>
      <w:r w:rsidRPr="001E7B24">
        <w:rPr>
          <w:rFonts w:cs="Arial"/>
          <w:noProof/>
        </w:rPr>
        <w:t>6</w:t>
      </w:r>
      <w:r w:rsidRPr="001E7B24">
        <w:rPr>
          <w:rFonts w:cs="Arial"/>
          <w:noProof/>
        </w:rPr>
        <w:fldChar w:fldCharType="end"/>
      </w:r>
    </w:p>
    <w:p w14:paraId="5F63D80B" w14:textId="176259D2" w:rsidR="006C0D22" w:rsidRPr="001E7B24" w:rsidRDefault="006C0D22">
      <w:pPr>
        <w:pStyle w:val="Verzeichnis2"/>
        <w:tabs>
          <w:tab w:val="right" w:leader="dot" w:pos="9056"/>
        </w:tabs>
        <w:rPr>
          <w:rFonts w:eastAsiaTheme="minorEastAsia" w:cs="Arial"/>
          <w:noProof/>
          <w:sz w:val="24"/>
          <w:szCs w:val="24"/>
          <w:lang w:eastAsia="de-DE"/>
        </w:rPr>
      </w:pPr>
      <w:r w:rsidRPr="001E7B24">
        <w:rPr>
          <w:rFonts w:cs="Arial"/>
          <w:noProof/>
        </w:rPr>
        <w:t>4.1 Leistungsziele Berufsschule, Lerninhalte für das erste Lehrjahr</w:t>
      </w:r>
      <w:r w:rsidRPr="001E7B24">
        <w:rPr>
          <w:rFonts w:cs="Arial"/>
          <w:noProof/>
        </w:rPr>
        <w:tab/>
      </w:r>
      <w:r w:rsidRPr="001E7B24">
        <w:rPr>
          <w:rFonts w:cs="Arial"/>
          <w:noProof/>
        </w:rPr>
        <w:fldChar w:fldCharType="begin"/>
      </w:r>
      <w:r w:rsidRPr="001E7B24">
        <w:rPr>
          <w:rFonts w:cs="Arial"/>
          <w:noProof/>
        </w:rPr>
        <w:instrText xml:space="preserve"> PAGEREF _Toc83801817 \h </w:instrText>
      </w:r>
      <w:r w:rsidRPr="001E7B24">
        <w:rPr>
          <w:rFonts w:cs="Arial"/>
          <w:noProof/>
        </w:rPr>
      </w:r>
      <w:r w:rsidRPr="001E7B24">
        <w:rPr>
          <w:rFonts w:cs="Arial"/>
          <w:noProof/>
        </w:rPr>
        <w:fldChar w:fldCharType="separate"/>
      </w:r>
      <w:r w:rsidRPr="001E7B24">
        <w:rPr>
          <w:rFonts w:cs="Arial"/>
          <w:noProof/>
        </w:rPr>
        <w:t>6</w:t>
      </w:r>
      <w:r w:rsidRPr="001E7B24">
        <w:rPr>
          <w:rFonts w:cs="Arial"/>
          <w:noProof/>
        </w:rPr>
        <w:fldChar w:fldCharType="end"/>
      </w:r>
    </w:p>
    <w:p w14:paraId="1464004E" w14:textId="2ECD21AB" w:rsidR="006C0D22" w:rsidRPr="001E7B24" w:rsidRDefault="006C0D22">
      <w:pPr>
        <w:pStyle w:val="Verzeichnis2"/>
        <w:tabs>
          <w:tab w:val="right" w:leader="dot" w:pos="9056"/>
        </w:tabs>
        <w:rPr>
          <w:rFonts w:eastAsiaTheme="minorEastAsia" w:cs="Arial"/>
          <w:noProof/>
          <w:sz w:val="24"/>
          <w:szCs w:val="24"/>
          <w:lang w:eastAsia="de-DE"/>
        </w:rPr>
      </w:pPr>
      <w:r w:rsidRPr="001E7B24">
        <w:rPr>
          <w:rFonts w:cs="Arial"/>
          <w:noProof/>
        </w:rPr>
        <w:t>4.2 Leistungsziele Berufsschule, Lerninhalte für das zweite Lehrjahr</w:t>
      </w:r>
      <w:r w:rsidRPr="001E7B24">
        <w:rPr>
          <w:rFonts w:cs="Arial"/>
          <w:noProof/>
        </w:rPr>
        <w:tab/>
      </w:r>
      <w:r w:rsidRPr="001E7B24">
        <w:rPr>
          <w:rFonts w:cs="Arial"/>
          <w:noProof/>
        </w:rPr>
        <w:fldChar w:fldCharType="begin"/>
      </w:r>
      <w:r w:rsidRPr="001E7B24">
        <w:rPr>
          <w:rFonts w:cs="Arial"/>
          <w:noProof/>
        </w:rPr>
        <w:instrText xml:space="preserve"> PAGEREF _Toc83801818 \h </w:instrText>
      </w:r>
      <w:r w:rsidRPr="001E7B24">
        <w:rPr>
          <w:rFonts w:cs="Arial"/>
          <w:noProof/>
        </w:rPr>
      </w:r>
      <w:r w:rsidRPr="001E7B24">
        <w:rPr>
          <w:rFonts w:cs="Arial"/>
          <w:noProof/>
        </w:rPr>
        <w:fldChar w:fldCharType="separate"/>
      </w:r>
      <w:r w:rsidRPr="001E7B24">
        <w:rPr>
          <w:rFonts w:cs="Arial"/>
          <w:noProof/>
        </w:rPr>
        <w:t>26</w:t>
      </w:r>
      <w:r w:rsidRPr="001E7B24">
        <w:rPr>
          <w:rFonts w:cs="Arial"/>
          <w:noProof/>
        </w:rPr>
        <w:fldChar w:fldCharType="end"/>
      </w:r>
    </w:p>
    <w:p w14:paraId="5B6C6FCD" w14:textId="0B4DD336" w:rsidR="006C0D22" w:rsidRPr="001E7B24" w:rsidRDefault="006C0D22">
      <w:pPr>
        <w:pStyle w:val="Verzeichnis2"/>
        <w:tabs>
          <w:tab w:val="right" w:leader="dot" w:pos="9056"/>
        </w:tabs>
        <w:rPr>
          <w:rFonts w:eastAsiaTheme="minorEastAsia" w:cs="Arial"/>
          <w:noProof/>
          <w:sz w:val="24"/>
          <w:szCs w:val="24"/>
          <w:lang w:eastAsia="de-DE"/>
        </w:rPr>
      </w:pPr>
      <w:r w:rsidRPr="001E7B24">
        <w:rPr>
          <w:rFonts w:cs="Arial"/>
          <w:noProof/>
        </w:rPr>
        <w:t>4.3 Leistungsziele Berufsschule, Lerninhalte für das dritte Lehrjahr</w:t>
      </w:r>
      <w:r w:rsidRPr="001E7B24">
        <w:rPr>
          <w:rFonts w:cs="Arial"/>
          <w:noProof/>
        </w:rPr>
        <w:tab/>
      </w:r>
      <w:r w:rsidRPr="001E7B24">
        <w:rPr>
          <w:rFonts w:cs="Arial"/>
          <w:noProof/>
        </w:rPr>
        <w:fldChar w:fldCharType="begin"/>
      </w:r>
      <w:r w:rsidRPr="001E7B24">
        <w:rPr>
          <w:rFonts w:cs="Arial"/>
          <w:noProof/>
        </w:rPr>
        <w:instrText xml:space="preserve"> PAGEREF _Toc83801819 \h </w:instrText>
      </w:r>
      <w:r w:rsidRPr="001E7B24">
        <w:rPr>
          <w:rFonts w:cs="Arial"/>
          <w:noProof/>
        </w:rPr>
      </w:r>
      <w:r w:rsidRPr="001E7B24">
        <w:rPr>
          <w:rFonts w:cs="Arial"/>
          <w:noProof/>
        </w:rPr>
        <w:fldChar w:fldCharType="separate"/>
      </w:r>
      <w:r w:rsidRPr="001E7B24">
        <w:rPr>
          <w:rFonts w:cs="Arial"/>
          <w:noProof/>
        </w:rPr>
        <w:t>26</w:t>
      </w:r>
      <w:r w:rsidRPr="001E7B24">
        <w:rPr>
          <w:rFonts w:cs="Arial"/>
          <w:noProof/>
        </w:rPr>
        <w:fldChar w:fldCharType="end"/>
      </w:r>
    </w:p>
    <w:p w14:paraId="6A09DF8A" w14:textId="2B503480" w:rsidR="006C0D22" w:rsidRPr="001E7B24" w:rsidRDefault="006C0D22">
      <w:pPr>
        <w:pStyle w:val="Verzeichnis2"/>
        <w:tabs>
          <w:tab w:val="right" w:leader="dot" w:pos="9056"/>
        </w:tabs>
        <w:rPr>
          <w:rFonts w:eastAsiaTheme="minorEastAsia" w:cs="Arial"/>
          <w:noProof/>
          <w:sz w:val="24"/>
          <w:szCs w:val="24"/>
          <w:lang w:eastAsia="de-DE"/>
        </w:rPr>
      </w:pPr>
      <w:r w:rsidRPr="001E7B24">
        <w:rPr>
          <w:rFonts w:cs="Arial"/>
          <w:noProof/>
        </w:rPr>
        <w:t>4.4 Leistungsziele Berufsschule, Lerninhalte für das vierte Lehrjahr</w:t>
      </w:r>
      <w:r w:rsidRPr="001E7B24">
        <w:rPr>
          <w:rFonts w:cs="Arial"/>
          <w:noProof/>
        </w:rPr>
        <w:tab/>
      </w:r>
      <w:r w:rsidRPr="001E7B24">
        <w:rPr>
          <w:rFonts w:cs="Arial"/>
          <w:noProof/>
        </w:rPr>
        <w:fldChar w:fldCharType="begin"/>
      </w:r>
      <w:r w:rsidRPr="001E7B24">
        <w:rPr>
          <w:rFonts w:cs="Arial"/>
          <w:noProof/>
        </w:rPr>
        <w:instrText xml:space="preserve"> PAGEREF _Toc83801820 \h </w:instrText>
      </w:r>
      <w:r w:rsidRPr="001E7B24">
        <w:rPr>
          <w:rFonts w:cs="Arial"/>
          <w:noProof/>
        </w:rPr>
      </w:r>
      <w:r w:rsidRPr="001E7B24">
        <w:rPr>
          <w:rFonts w:cs="Arial"/>
          <w:noProof/>
        </w:rPr>
        <w:fldChar w:fldCharType="separate"/>
      </w:r>
      <w:r w:rsidRPr="001E7B24">
        <w:rPr>
          <w:rFonts w:cs="Arial"/>
          <w:noProof/>
        </w:rPr>
        <w:t>26</w:t>
      </w:r>
      <w:r w:rsidRPr="001E7B24">
        <w:rPr>
          <w:rFonts w:cs="Arial"/>
          <w:noProof/>
        </w:rPr>
        <w:fldChar w:fldCharType="end"/>
      </w:r>
    </w:p>
    <w:p w14:paraId="27168ACF" w14:textId="17D1A9B2" w:rsidR="006D6B9E" w:rsidRPr="001E7B24" w:rsidRDefault="006D6B9E" w:rsidP="006D6B9E">
      <w:pPr>
        <w:rPr>
          <w:rFonts w:cs="Arial"/>
        </w:rPr>
      </w:pPr>
      <w:r w:rsidRPr="001E7B24">
        <w:rPr>
          <w:rFonts w:cs="Arial"/>
          <w:b/>
          <w:sz w:val="30"/>
          <w:szCs w:val="30"/>
        </w:rPr>
        <w:fldChar w:fldCharType="end"/>
      </w:r>
    </w:p>
    <w:p w14:paraId="26D7FE58" w14:textId="77777777" w:rsidR="006D6B9E" w:rsidRPr="001E7B24" w:rsidRDefault="006D6B9E" w:rsidP="006D6B9E">
      <w:pPr>
        <w:pStyle w:val="berschrift1"/>
        <w:numPr>
          <w:ilvl w:val="0"/>
          <w:numId w:val="0"/>
        </w:numPr>
        <w:ind w:left="360"/>
        <w:rPr>
          <w:rFonts w:cs="Arial"/>
        </w:rPr>
      </w:pPr>
    </w:p>
    <w:p w14:paraId="474532F6" w14:textId="77777777" w:rsidR="006D6B9E" w:rsidRPr="001E7B24" w:rsidRDefault="006D6B9E" w:rsidP="006D6B9E">
      <w:pPr>
        <w:rPr>
          <w:rFonts w:cs="Arial"/>
        </w:rPr>
      </w:pPr>
    </w:p>
    <w:p w14:paraId="3ECB7916" w14:textId="77777777" w:rsidR="006D6B9E" w:rsidRPr="001E7B24" w:rsidRDefault="006D6B9E">
      <w:pPr>
        <w:spacing w:after="0"/>
        <w:rPr>
          <w:rFonts w:cs="Arial"/>
          <w:b/>
          <w:bCs/>
          <w:sz w:val="30"/>
          <w:szCs w:val="28"/>
        </w:rPr>
      </w:pPr>
      <w:r w:rsidRPr="001E7B24">
        <w:rPr>
          <w:rFonts w:cs="Arial"/>
        </w:rPr>
        <w:br w:type="page"/>
      </w:r>
    </w:p>
    <w:p w14:paraId="44C0DBA9" w14:textId="4A15BB9E" w:rsidR="006D6B9E" w:rsidRPr="001E7B24" w:rsidRDefault="006D6B9E" w:rsidP="006D6B9E">
      <w:pPr>
        <w:pStyle w:val="berschrift1"/>
        <w:keepNext w:val="0"/>
        <w:keepLines w:val="0"/>
        <w:suppressAutoHyphens w:val="0"/>
        <w:spacing w:before="0"/>
        <w:ind w:hanging="720"/>
        <w:rPr>
          <w:rFonts w:cs="Arial"/>
        </w:rPr>
      </w:pPr>
      <w:bookmarkStart w:id="1" w:name="_Toc83801813"/>
      <w:r w:rsidRPr="001E7B24">
        <w:rPr>
          <w:rFonts w:cs="Arial"/>
          <w:bCs w:val="0"/>
          <w:szCs w:val="20"/>
        </w:rPr>
        <w:lastRenderedPageBreak/>
        <w:t>Einleitung</w:t>
      </w:r>
      <w:bookmarkEnd w:id="1"/>
      <w:r w:rsidRPr="001E7B24">
        <w:rPr>
          <w:rFonts w:cs="Arial"/>
          <w:bCs w:val="0"/>
          <w:szCs w:val="20"/>
        </w:rPr>
        <w:t xml:space="preserve"> </w:t>
      </w:r>
    </w:p>
    <w:p w14:paraId="35B7C97F" w14:textId="77777777" w:rsidR="006D6B9E" w:rsidRPr="001E7B24" w:rsidRDefault="006D6B9E" w:rsidP="006D6B9E">
      <w:pPr>
        <w:rPr>
          <w:rFonts w:cs="Arial"/>
        </w:rPr>
      </w:pPr>
    </w:p>
    <w:p w14:paraId="66B9E493" w14:textId="37B31FEA" w:rsidR="006D6B9E" w:rsidRPr="001E7B24" w:rsidRDefault="006D6B9E" w:rsidP="006D6B9E">
      <w:pPr>
        <w:tabs>
          <w:tab w:val="left" w:pos="6663"/>
        </w:tabs>
        <w:spacing w:after="0"/>
        <w:rPr>
          <w:rFonts w:cs="Arial"/>
        </w:rPr>
      </w:pPr>
      <w:r w:rsidRPr="001E7B24">
        <w:rPr>
          <w:rFonts w:cs="Arial"/>
          <w:lang w:val="de-DE" w:eastAsia="de-DE"/>
        </w:rPr>
        <w:t xml:space="preserve">Für die Grundbildung der </w:t>
      </w:r>
      <w:bookmarkStart w:id="2" w:name="OLE_LINK3"/>
      <w:bookmarkStart w:id="3" w:name="OLE_LINK4"/>
      <w:r w:rsidR="00E33760" w:rsidRPr="001E7B24">
        <w:rPr>
          <w:rFonts w:cs="Arial"/>
        </w:rPr>
        <w:t>Bindetechnologin</w:t>
      </w:r>
      <w:bookmarkEnd w:id="2"/>
      <w:bookmarkEnd w:id="3"/>
      <w:r w:rsidR="00BA6688">
        <w:rPr>
          <w:rFonts w:cs="Arial"/>
        </w:rPr>
        <w:t xml:space="preserve"> </w:t>
      </w:r>
      <w:r w:rsidR="00E33760" w:rsidRPr="001E7B24">
        <w:rPr>
          <w:rFonts w:cs="Arial"/>
        </w:rPr>
        <w:t>/</w:t>
      </w:r>
      <w:r w:rsidR="00BA6688">
        <w:rPr>
          <w:rFonts w:cs="Arial"/>
        </w:rPr>
        <w:t xml:space="preserve"> </w:t>
      </w:r>
      <w:r w:rsidR="00E33760" w:rsidRPr="001E7B24">
        <w:rPr>
          <w:rFonts w:cs="Arial"/>
        </w:rPr>
        <w:t>Bindetechnologe</w:t>
      </w:r>
      <w:r w:rsidR="00E33760" w:rsidRPr="001E7B24">
        <w:rPr>
          <w:rFonts w:cs="Arial"/>
          <w:lang w:val="de-DE" w:eastAsia="de-DE"/>
        </w:rPr>
        <w:t xml:space="preserve"> </w:t>
      </w:r>
      <w:r w:rsidRPr="001E7B24">
        <w:rPr>
          <w:rFonts w:cs="Arial"/>
          <w:lang w:val="de-DE" w:eastAsia="de-DE"/>
        </w:rPr>
        <w:t>EFZ gelten die Verordnung und der Bildungsplan. Die Verordnung definiert die Rahmenbedingungen der beruflichen Grundbildung. Diese sind unter anderem: Der Gegenstand und die Dauer der beruflichen Grundbildung, die Ziele und Anforderungen, die Anteile der Bildung an den drei Lernorten sowie das Qualifikationsverfahren mit den Ausweisen und Titeln. Im Bildungsplan sind die Inhalte der beruflichen Grundbildung sowie das Qualifikationsprofil beschrieben. Zudem ist darin festgehalten, an welchen Lernorten welche Handlungskompetenzen vermittelt werden.</w:t>
      </w:r>
    </w:p>
    <w:p w14:paraId="0482DAA2" w14:textId="77777777" w:rsidR="006D6B9E" w:rsidRPr="001E7B24" w:rsidRDefault="006D6B9E" w:rsidP="006D6B9E">
      <w:pPr>
        <w:spacing w:after="0"/>
        <w:rPr>
          <w:rFonts w:cs="Arial"/>
          <w:lang w:val="de-DE" w:eastAsia="de-DE"/>
        </w:rPr>
      </w:pPr>
    </w:p>
    <w:p w14:paraId="2B0A3CAA" w14:textId="7FC03740" w:rsidR="006D6B9E" w:rsidRPr="001E7B24" w:rsidRDefault="006D6B9E" w:rsidP="006D6B9E">
      <w:pPr>
        <w:spacing w:after="0"/>
        <w:rPr>
          <w:rFonts w:cs="Arial"/>
          <w:lang w:val="de-DE" w:eastAsia="de-DE"/>
        </w:rPr>
      </w:pPr>
      <w:r w:rsidRPr="001E7B24">
        <w:rPr>
          <w:rFonts w:cs="Arial"/>
          <w:lang w:val="de-DE" w:eastAsia="de-DE"/>
        </w:rPr>
        <w:t>Die Umsetzungsdokumente (Ausbildungsprogramm für die Lehrbetriebe, für die überbetrieblichen Kursen (</w:t>
      </w:r>
      <w:proofErr w:type="spellStart"/>
      <w:r w:rsidRPr="001E7B24">
        <w:rPr>
          <w:rFonts w:cs="Arial"/>
          <w:lang w:val="de-DE" w:eastAsia="de-DE"/>
        </w:rPr>
        <w:t>üK</w:t>
      </w:r>
      <w:proofErr w:type="spellEnd"/>
      <w:r w:rsidRPr="001E7B24">
        <w:rPr>
          <w:rFonts w:cs="Arial"/>
          <w:lang w:val="de-DE" w:eastAsia="de-DE"/>
        </w:rPr>
        <w:t xml:space="preserve">) und Rahmenlehrplan für die Berufsfachschulen) werden als Instrumente zur Förderung der Qualität durch die </w:t>
      </w:r>
      <w:proofErr w:type="spellStart"/>
      <w:r w:rsidRPr="001E7B24">
        <w:rPr>
          <w:rFonts w:cs="Arial"/>
          <w:lang w:val="de-DE" w:eastAsia="de-DE"/>
        </w:rPr>
        <w:t>OdA</w:t>
      </w:r>
      <w:proofErr w:type="spellEnd"/>
      <w:r w:rsidRPr="001E7B24">
        <w:rPr>
          <w:rFonts w:cs="Arial"/>
          <w:lang w:val="de-DE" w:eastAsia="de-DE"/>
        </w:rPr>
        <w:t xml:space="preserve"> erlassen. Sie beschreiben die Umsetzung der Bildung an den drei Lernorten und die Qualifikationsverfahren. </w:t>
      </w:r>
    </w:p>
    <w:p w14:paraId="422D8AFE" w14:textId="77777777" w:rsidR="006D6B9E" w:rsidRPr="001E7B24" w:rsidRDefault="006D6B9E" w:rsidP="006D6B9E">
      <w:pPr>
        <w:rPr>
          <w:rFonts w:cs="Arial"/>
        </w:rPr>
      </w:pPr>
    </w:p>
    <w:p w14:paraId="683A0571" w14:textId="77777777" w:rsidR="006D6B9E" w:rsidRPr="001E7B24" w:rsidRDefault="006D6B9E" w:rsidP="006D6B9E">
      <w:pPr>
        <w:rPr>
          <w:rFonts w:cs="Arial"/>
          <w:b/>
        </w:rPr>
      </w:pPr>
      <w:r w:rsidRPr="001E7B24">
        <w:rPr>
          <w:rFonts w:cs="Arial"/>
          <w:b/>
        </w:rPr>
        <w:t xml:space="preserve">Ziel und Zweck </w:t>
      </w:r>
    </w:p>
    <w:p w14:paraId="14EFB1B8" w14:textId="3C9C310D" w:rsidR="006D6B9E" w:rsidRPr="001E7B24" w:rsidRDefault="006D6B9E" w:rsidP="006D6B9E">
      <w:pPr>
        <w:spacing w:after="0"/>
        <w:rPr>
          <w:rFonts w:cs="Arial"/>
          <w:lang w:val="de-DE" w:eastAsia="de-DE"/>
        </w:rPr>
      </w:pPr>
      <w:r w:rsidRPr="001E7B24">
        <w:rPr>
          <w:rFonts w:cs="Arial"/>
          <w:lang w:val="de-DE" w:eastAsia="de-DE"/>
        </w:rPr>
        <w:t xml:space="preserve">Der Rahmenlehrplan für die Berufsfachschulen zeigt auf, wie die vierjährige Ausbildung in der Berufsschule umgesetzt werden soll. Er dient den Berufsschulen als Grundlage zur Entwicklung der detaillierten Lehrpläne. </w:t>
      </w:r>
    </w:p>
    <w:p w14:paraId="4A81A860" w14:textId="77777777" w:rsidR="006D6B9E" w:rsidRPr="001E7B24" w:rsidRDefault="006D6B9E" w:rsidP="006D6B9E">
      <w:pPr>
        <w:spacing w:after="0"/>
        <w:rPr>
          <w:rFonts w:cs="Arial"/>
          <w:lang w:val="de-DE" w:eastAsia="de-DE"/>
        </w:rPr>
      </w:pPr>
    </w:p>
    <w:p w14:paraId="6B253E1E" w14:textId="7903D795" w:rsidR="006D6B9E" w:rsidRPr="001E7B24" w:rsidRDefault="006D6B9E" w:rsidP="006D6B9E">
      <w:pPr>
        <w:tabs>
          <w:tab w:val="left" w:pos="1701"/>
        </w:tabs>
        <w:spacing w:after="0"/>
        <w:rPr>
          <w:rFonts w:cs="Arial"/>
          <w:lang w:val="de-DE" w:eastAsia="de-DE"/>
        </w:rPr>
      </w:pPr>
    </w:p>
    <w:p w14:paraId="0ECCFD89" w14:textId="77777777" w:rsidR="006D6B9E" w:rsidRPr="001E7B24" w:rsidRDefault="006D6B9E" w:rsidP="006D6B9E">
      <w:pPr>
        <w:spacing w:after="0"/>
        <w:rPr>
          <w:rFonts w:cs="Arial"/>
          <w:lang w:val="de-DE" w:eastAsia="de-DE"/>
        </w:rPr>
      </w:pPr>
    </w:p>
    <w:p w14:paraId="69273554" w14:textId="77777777" w:rsidR="006D6B9E" w:rsidRPr="001E7B24" w:rsidRDefault="006D6B9E" w:rsidP="006D6B9E">
      <w:pPr>
        <w:tabs>
          <w:tab w:val="left" w:pos="709"/>
          <w:tab w:val="left" w:pos="3119"/>
        </w:tabs>
        <w:spacing w:after="0"/>
        <w:rPr>
          <w:rFonts w:cs="Arial"/>
          <w:lang w:val="de-DE" w:eastAsia="de-DE"/>
        </w:rPr>
        <w:sectPr w:rsidR="006D6B9E" w:rsidRPr="001E7B24" w:rsidSect="006D6B9E">
          <w:headerReference w:type="default" r:id="rId8"/>
          <w:footerReference w:type="even" r:id="rId9"/>
          <w:footerReference w:type="default" r:id="rId10"/>
          <w:pgSz w:w="11900" w:h="16840"/>
          <w:pgMar w:top="1417" w:right="1417" w:bottom="1134" w:left="1417" w:header="708" w:footer="708" w:gutter="0"/>
          <w:cols w:space="708"/>
          <w:docGrid w:linePitch="360"/>
        </w:sectPr>
      </w:pPr>
      <w:r w:rsidRPr="001E7B24">
        <w:rPr>
          <w:rFonts w:cs="Arial"/>
          <w:lang w:val="de-DE" w:eastAsia="de-DE"/>
        </w:rPr>
        <w:t xml:space="preserve"> </w:t>
      </w:r>
    </w:p>
    <w:p w14:paraId="2035B913" w14:textId="77777777" w:rsidR="006D6B9E" w:rsidRPr="001E7B24" w:rsidRDefault="006D6B9E" w:rsidP="006D6B9E">
      <w:pPr>
        <w:pStyle w:val="berschrift1"/>
        <w:keepNext w:val="0"/>
        <w:keepLines w:val="0"/>
        <w:suppressAutoHyphens w:val="0"/>
        <w:spacing w:before="0"/>
        <w:ind w:hanging="720"/>
        <w:rPr>
          <w:rFonts w:cs="Arial"/>
        </w:rPr>
      </w:pPr>
      <w:bookmarkStart w:id="4" w:name="_Toc83801814"/>
      <w:r w:rsidRPr="001E7B24">
        <w:rPr>
          <w:rFonts w:cs="Arial"/>
        </w:rPr>
        <w:lastRenderedPageBreak/>
        <w:t>Übersicht über die Handlungskompetenzen</w:t>
      </w:r>
      <w:bookmarkEnd w:id="4"/>
      <w:r w:rsidRPr="001E7B24">
        <w:rPr>
          <w:rFonts w:cs="Arial"/>
        </w:rPr>
        <w:t xml:space="preserve"> </w:t>
      </w:r>
    </w:p>
    <w:p w14:paraId="3C269710" w14:textId="2557E0F8" w:rsidR="006D6B9E" w:rsidRPr="001E7B24" w:rsidRDefault="00E33760" w:rsidP="00AA0EB2">
      <w:pPr>
        <w:rPr>
          <w:rFonts w:cs="Arial"/>
        </w:rPr>
      </w:pPr>
      <w:bookmarkStart w:id="5" w:name="_Toc375251608"/>
      <w:r w:rsidRPr="001E7B24">
        <w:rPr>
          <w:rFonts w:cs="Arial"/>
          <w:noProof/>
        </w:rPr>
        <w:drawing>
          <wp:inline distT="0" distB="0" distL="0" distR="0" wp14:anchorId="375E583F" wp14:editId="389407A3">
            <wp:extent cx="9060180" cy="3938270"/>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1"/>
                    <a:stretch>
                      <a:fillRect/>
                    </a:stretch>
                  </pic:blipFill>
                  <pic:spPr>
                    <a:xfrm>
                      <a:off x="0" y="0"/>
                      <a:ext cx="9060180" cy="3938270"/>
                    </a:xfrm>
                    <a:prstGeom prst="rect">
                      <a:avLst/>
                    </a:prstGeom>
                  </pic:spPr>
                </pic:pic>
              </a:graphicData>
            </a:graphic>
          </wp:inline>
        </w:drawing>
      </w:r>
    </w:p>
    <w:p w14:paraId="2F7E0F44" w14:textId="77777777" w:rsidR="006D6B9E" w:rsidRPr="001E7B24" w:rsidRDefault="006D6B9E" w:rsidP="006D6B9E">
      <w:pPr>
        <w:spacing w:after="0"/>
        <w:rPr>
          <w:rFonts w:cs="Arial"/>
        </w:rPr>
      </w:pPr>
    </w:p>
    <w:p w14:paraId="52C644CB" w14:textId="77777777" w:rsidR="006D6B9E" w:rsidRPr="001E7B24" w:rsidRDefault="006D6B9E" w:rsidP="006D6B9E">
      <w:pPr>
        <w:spacing w:after="0"/>
        <w:rPr>
          <w:rFonts w:cs="Arial"/>
          <w:b/>
        </w:rPr>
      </w:pPr>
      <w:r w:rsidRPr="001E7B24">
        <w:rPr>
          <w:rFonts w:cs="Arial"/>
          <w:b/>
        </w:rPr>
        <w:t>Anforderungsniveau des Berufes</w:t>
      </w:r>
      <w:bookmarkEnd w:id="5"/>
    </w:p>
    <w:p w14:paraId="219E928A" w14:textId="77777777" w:rsidR="002B0007" w:rsidRPr="001E7B24" w:rsidRDefault="006D6B9E" w:rsidP="006D6B9E">
      <w:pPr>
        <w:spacing w:after="0"/>
        <w:rPr>
          <w:rFonts w:cs="Arial"/>
          <w:lang w:val="de-DE" w:eastAsia="de-DE"/>
        </w:rPr>
      </w:pPr>
      <w:r w:rsidRPr="001E7B24">
        <w:rPr>
          <w:rFonts w:cs="Arial"/>
          <w:lang w:val="de-DE" w:eastAsia="de-DE"/>
        </w:rPr>
        <w:t xml:space="preserve">Das Anforderungsniveau des Berufes ist im Bildungsplan mit den zu den Handlungskompetenzen zählenden Leistungszielen an den drei Lernorten weiter beschrieben. Zusätzlich zu den Handlungskompetenzen wird die Allgemeinbildung </w:t>
      </w:r>
      <w:proofErr w:type="spellStart"/>
      <w:r w:rsidRPr="001E7B24">
        <w:rPr>
          <w:rFonts w:cs="Arial"/>
          <w:lang w:val="de-DE" w:eastAsia="de-DE"/>
        </w:rPr>
        <w:t>gemäss</w:t>
      </w:r>
      <w:proofErr w:type="spellEnd"/>
      <w:r w:rsidRPr="001E7B24">
        <w:rPr>
          <w:rFonts w:cs="Arial"/>
          <w:lang w:val="de-DE" w:eastAsia="de-DE"/>
        </w:rPr>
        <w:t xml:space="preserve"> Verordnung des SBFI vom 27. April 2006 über die Mindestvorschriften für die Allgemeinbildung in der beruflichen Grundbildung vermittelt (SR 412.101.241).</w:t>
      </w:r>
    </w:p>
    <w:p w14:paraId="46CF8A43" w14:textId="5B6871E7" w:rsidR="002B0007" w:rsidRPr="001E7B24" w:rsidRDefault="002B0007" w:rsidP="006D6B9E">
      <w:pPr>
        <w:spacing w:after="0"/>
        <w:rPr>
          <w:rFonts w:cs="Arial"/>
          <w:lang w:val="de-DE" w:eastAsia="de-DE"/>
        </w:rPr>
        <w:sectPr w:rsidR="002B0007" w:rsidRPr="001E7B24" w:rsidSect="006D6B9E">
          <w:pgSz w:w="16820" w:h="11900" w:orient="landscape"/>
          <w:pgMar w:top="1418" w:right="1134" w:bottom="1134" w:left="1418" w:header="709" w:footer="709" w:gutter="0"/>
          <w:cols w:space="708"/>
          <w:docGrid w:linePitch="360"/>
        </w:sectPr>
      </w:pPr>
    </w:p>
    <w:p w14:paraId="546B694C" w14:textId="4349694E" w:rsidR="00334734" w:rsidRPr="001E7B24" w:rsidRDefault="00BD754F" w:rsidP="00334734">
      <w:pPr>
        <w:pStyle w:val="berschrift1"/>
        <w:rPr>
          <w:rFonts w:cs="Arial"/>
        </w:rPr>
      </w:pPr>
      <w:bookmarkStart w:id="6" w:name="_Toc83801815"/>
      <w:r w:rsidRPr="001E7B24">
        <w:rPr>
          <w:rFonts w:cs="Arial"/>
        </w:rPr>
        <w:lastRenderedPageBreak/>
        <w:t>Lektionentafel</w:t>
      </w:r>
      <w:bookmarkEnd w:id="6"/>
      <w:r w:rsidRPr="001E7B24">
        <w:rPr>
          <w:rFonts w:cs="Arial"/>
        </w:rPr>
        <w:t xml:space="preserve"> </w:t>
      </w:r>
    </w:p>
    <w:p w14:paraId="01A0AD82" w14:textId="77777777" w:rsidR="0080714E" w:rsidRPr="001E7B24" w:rsidRDefault="0080714E" w:rsidP="001F45E5">
      <w:pPr>
        <w:rPr>
          <w:rFonts w:cs="Arial"/>
          <w:sz w:val="18"/>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6"/>
        <w:gridCol w:w="6172"/>
        <w:gridCol w:w="1276"/>
        <w:gridCol w:w="1276"/>
        <w:gridCol w:w="1134"/>
        <w:gridCol w:w="1134"/>
        <w:gridCol w:w="1134"/>
      </w:tblGrid>
      <w:tr w:rsidR="00311688" w:rsidRPr="001E7B24" w14:paraId="4CCDF2EB" w14:textId="6AA304E7" w:rsidTr="00D37B0A">
        <w:trPr>
          <w:trHeight w:val="320"/>
        </w:trPr>
        <w:tc>
          <w:tcPr>
            <w:tcW w:w="1336" w:type="dxa"/>
            <w:shd w:val="clear" w:color="000000" w:fill="FFFFFF"/>
            <w:noWrap/>
            <w:vAlign w:val="center"/>
            <w:hideMark/>
          </w:tcPr>
          <w:p w14:paraId="78586D24" w14:textId="77777777" w:rsidR="00311688" w:rsidRPr="001E7B24" w:rsidRDefault="00311688" w:rsidP="00311688">
            <w:pPr>
              <w:spacing w:after="0"/>
              <w:rPr>
                <w:rFonts w:cs="Arial"/>
                <w:b/>
                <w:bCs/>
              </w:rPr>
            </w:pPr>
            <w:r w:rsidRPr="001E7B24">
              <w:rPr>
                <w:rFonts w:cs="Arial"/>
                <w:b/>
                <w:bCs/>
              </w:rPr>
              <w:t>A</w:t>
            </w:r>
          </w:p>
        </w:tc>
        <w:tc>
          <w:tcPr>
            <w:tcW w:w="6172" w:type="dxa"/>
            <w:shd w:val="clear" w:color="000000" w:fill="FFFFFF"/>
            <w:noWrap/>
            <w:vAlign w:val="center"/>
            <w:hideMark/>
          </w:tcPr>
          <w:p w14:paraId="735FFC08" w14:textId="77777777" w:rsidR="00311688" w:rsidRPr="001E7B24" w:rsidRDefault="00311688" w:rsidP="00311688">
            <w:pPr>
              <w:spacing w:after="0"/>
              <w:rPr>
                <w:rFonts w:cs="Arial"/>
                <w:b/>
                <w:bCs/>
              </w:rPr>
            </w:pPr>
            <w:r w:rsidRPr="001E7B24">
              <w:rPr>
                <w:rFonts w:cs="Arial"/>
                <w:b/>
                <w:bCs/>
              </w:rPr>
              <w:t>Berufskenntnisse</w:t>
            </w:r>
          </w:p>
        </w:tc>
        <w:tc>
          <w:tcPr>
            <w:tcW w:w="1276" w:type="dxa"/>
            <w:shd w:val="clear" w:color="000000" w:fill="FFFFFF"/>
            <w:noWrap/>
            <w:vAlign w:val="center"/>
            <w:hideMark/>
          </w:tcPr>
          <w:p w14:paraId="4454A5C8" w14:textId="6C1BB25E" w:rsidR="00311688" w:rsidRPr="001E7B24" w:rsidRDefault="00311688" w:rsidP="00311688">
            <w:pPr>
              <w:spacing w:after="0"/>
              <w:jc w:val="center"/>
              <w:rPr>
                <w:rFonts w:cs="Arial"/>
              </w:rPr>
            </w:pPr>
            <w:r w:rsidRPr="001E7B24">
              <w:rPr>
                <w:rFonts w:cs="Arial"/>
                <w:b/>
                <w:bCs/>
                <w:color w:val="000000"/>
              </w:rPr>
              <w:t>1. BJ</w:t>
            </w:r>
          </w:p>
        </w:tc>
        <w:tc>
          <w:tcPr>
            <w:tcW w:w="1276" w:type="dxa"/>
            <w:shd w:val="clear" w:color="000000" w:fill="FFFFFF"/>
            <w:noWrap/>
            <w:vAlign w:val="center"/>
            <w:hideMark/>
          </w:tcPr>
          <w:p w14:paraId="7E68D2A1" w14:textId="1719BF97" w:rsidR="00311688" w:rsidRPr="001E7B24" w:rsidRDefault="00311688" w:rsidP="00311688">
            <w:pPr>
              <w:spacing w:after="0"/>
              <w:jc w:val="center"/>
              <w:rPr>
                <w:rFonts w:cs="Arial"/>
              </w:rPr>
            </w:pPr>
            <w:r w:rsidRPr="001E7B24">
              <w:rPr>
                <w:rFonts w:cs="Arial"/>
                <w:b/>
                <w:bCs/>
                <w:color w:val="000000"/>
              </w:rPr>
              <w:t>2.BJ</w:t>
            </w:r>
          </w:p>
        </w:tc>
        <w:tc>
          <w:tcPr>
            <w:tcW w:w="1134" w:type="dxa"/>
            <w:shd w:val="clear" w:color="000000" w:fill="FFFFFF"/>
            <w:noWrap/>
            <w:vAlign w:val="center"/>
            <w:hideMark/>
          </w:tcPr>
          <w:p w14:paraId="166556B0" w14:textId="5B958A11" w:rsidR="00311688" w:rsidRPr="001E7B24" w:rsidRDefault="00311688" w:rsidP="00311688">
            <w:pPr>
              <w:spacing w:after="0"/>
              <w:jc w:val="center"/>
              <w:rPr>
                <w:rFonts w:cs="Arial"/>
              </w:rPr>
            </w:pPr>
            <w:r w:rsidRPr="001E7B24">
              <w:rPr>
                <w:rFonts w:cs="Arial"/>
                <w:b/>
                <w:bCs/>
                <w:color w:val="000000"/>
              </w:rPr>
              <w:t>3. BJ</w:t>
            </w:r>
          </w:p>
        </w:tc>
        <w:tc>
          <w:tcPr>
            <w:tcW w:w="1134" w:type="dxa"/>
            <w:shd w:val="clear" w:color="000000" w:fill="FFFFFF"/>
            <w:noWrap/>
            <w:vAlign w:val="center"/>
            <w:hideMark/>
          </w:tcPr>
          <w:p w14:paraId="48BB5C81" w14:textId="007BF774" w:rsidR="00311688" w:rsidRPr="001E7B24" w:rsidRDefault="00311688" w:rsidP="00311688">
            <w:pPr>
              <w:spacing w:after="0"/>
              <w:jc w:val="center"/>
              <w:rPr>
                <w:rFonts w:cs="Arial"/>
              </w:rPr>
            </w:pPr>
            <w:r w:rsidRPr="001E7B24">
              <w:rPr>
                <w:rFonts w:cs="Arial"/>
                <w:b/>
                <w:bCs/>
                <w:color w:val="000000"/>
              </w:rPr>
              <w:t>4. BJ</w:t>
            </w:r>
          </w:p>
        </w:tc>
        <w:tc>
          <w:tcPr>
            <w:tcW w:w="1134" w:type="dxa"/>
            <w:shd w:val="clear" w:color="000000" w:fill="FFFFFF"/>
            <w:vAlign w:val="center"/>
          </w:tcPr>
          <w:p w14:paraId="0B001353" w14:textId="1BE00F13" w:rsidR="00311688" w:rsidRPr="001E7B24" w:rsidRDefault="00311688" w:rsidP="00311688">
            <w:pPr>
              <w:spacing w:after="0"/>
              <w:jc w:val="center"/>
              <w:rPr>
                <w:rFonts w:cs="Arial"/>
              </w:rPr>
            </w:pPr>
            <w:r w:rsidRPr="001E7B24">
              <w:rPr>
                <w:rFonts w:cs="Arial"/>
                <w:b/>
                <w:bCs/>
                <w:color w:val="000000"/>
              </w:rPr>
              <w:t>Total</w:t>
            </w:r>
          </w:p>
        </w:tc>
      </w:tr>
      <w:tr w:rsidR="00E31989" w:rsidRPr="001E7B24" w14:paraId="465EC25F" w14:textId="1CF1FEDE" w:rsidTr="009C32D0">
        <w:trPr>
          <w:trHeight w:val="600"/>
        </w:trPr>
        <w:tc>
          <w:tcPr>
            <w:tcW w:w="1336" w:type="dxa"/>
            <w:shd w:val="clear" w:color="000000" w:fill="A9D08E"/>
            <w:noWrap/>
            <w:vAlign w:val="center"/>
            <w:hideMark/>
          </w:tcPr>
          <w:p w14:paraId="13ED00AF" w14:textId="77777777" w:rsidR="00E31989" w:rsidRPr="001E7B24" w:rsidRDefault="00E31989" w:rsidP="00E31989">
            <w:pPr>
              <w:spacing w:after="0"/>
              <w:rPr>
                <w:rFonts w:cs="Arial"/>
                <w:b/>
                <w:bCs/>
              </w:rPr>
            </w:pPr>
            <w:r w:rsidRPr="001E7B24">
              <w:rPr>
                <w:rFonts w:cs="Arial"/>
                <w:b/>
                <w:bCs/>
              </w:rPr>
              <w:t>a</w:t>
            </w:r>
          </w:p>
        </w:tc>
        <w:tc>
          <w:tcPr>
            <w:tcW w:w="6172" w:type="dxa"/>
            <w:shd w:val="clear" w:color="000000" w:fill="A9D08E"/>
            <w:vAlign w:val="center"/>
            <w:hideMark/>
          </w:tcPr>
          <w:p w14:paraId="063FEEDA" w14:textId="77777777" w:rsidR="00E31989" w:rsidRPr="001E7B24" w:rsidRDefault="00E31989" w:rsidP="00E31989">
            <w:pPr>
              <w:spacing w:after="0"/>
              <w:rPr>
                <w:rFonts w:cs="Arial"/>
                <w:b/>
                <w:bCs/>
              </w:rPr>
            </w:pPr>
            <w:r w:rsidRPr="001E7B24">
              <w:rPr>
                <w:rFonts w:cs="Arial"/>
                <w:b/>
                <w:bCs/>
              </w:rPr>
              <w:t>Umsetzen von produktionsbegleitenden Massnahmen</w:t>
            </w:r>
          </w:p>
        </w:tc>
        <w:tc>
          <w:tcPr>
            <w:tcW w:w="1276" w:type="dxa"/>
            <w:shd w:val="clear" w:color="000000" w:fill="A9D08E"/>
            <w:noWrap/>
            <w:vAlign w:val="center"/>
            <w:hideMark/>
          </w:tcPr>
          <w:p w14:paraId="5DBADA4A" w14:textId="77777777" w:rsidR="00E31989" w:rsidRPr="001E7B24" w:rsidRDefault="00E31989" w:rsidP="00E31989">
            <w:pPr>
              <w:spacing w:after="0"/>
              <w:jc w:val="center"/>
              <w:rPr>
                <w:rFonts w:cs="Arial"/>
                <w:b/>
                <w:bCs/>
              </w:rPr>
            </w:pPr>
            <w:r w:rsidRPr="001E7B24">
              <w:rPr>
                <w:rFonts w:cs="Arial"/>
                <w:b/>
                <w:bCs/>
              </w:rPr>
              <w:t>340</w:t>
            </w:r>
          </w:p>
        </w:tc>
        <w:tc>
          <w:tcPr>
            <w:tcW w:w="1276" w:type="dxa"/>
            <w:shd w:val="clear" w:color="000000" w:fill="A9D08E"/>
            <w:noWrap/>
            <w:vAlign w:val="center"/>
            <w:hideMark/>
          </w:tcPr>
          <w:p w14:paraId="64553274" w14:textId="77777777" w:rsidR="00E31989" w:rsidRPr="001E7B24" w:rsidRDefault="00E31989" w:rsidP="00E31989">
            <w:pPr>
              <w:spacing w:after="0"/>
              <w:jc w:val="center"/>
              <w:rPr>
                <w:rFonts w:cs="Arial"/>
                <w:b/>
                <w:bCs/>
              </w:rPr>
            </w:pPr>
            <w:r w:rsidRPr="001E7B24">
              <w:rPr>
                <w:rFonts w:cs="Arial"/>
                <w:b/>
                <w:bCs/>
              </w:rPr>
              <w:t>140</w:t>
            </w:r>
          </w:p>
        </w:tc>
        <w:tc>
          <w:tcPr>
            <w:tcW w:w="1134" w:type="dxa"/>
            <w:shd w:val="clear" w:color="000000" w:fill="A9D08E"/>
            <w:noWrap/>
            <w:vAlign w:val="center"/>
            <w:hideMark/>
          </w:tcPr>
          <w:p w14:paraId="337D89B9" w14:textId="77777777" w:rsidR="00E31989" w:rsidRPr="001E7B24" w:rsidRDefault="00E31989" w:rsidP="00E31989">
            <w:pPr>
              <w:spacing w:after="0"/>
              <w:jc w:val="center"/>
              <w:rPr>
                <w:rFonts w:cs="Arial"/>
                <w:b/>
                <w:bCs/>
              </w:rPr>
            </w:pPr>
            <w:r w:rsidRPr="001E7B24">
              <w:rPr>
                <w:rFonts w:cs="Arial"/>
                <w:b/>
                <w:bCs/>
              </w:rPr>
              <w:t>20</w:t>
            </w:r>
          </w:p>
        </w:tc>
        <w:tc>
          <w:tcPr>
            <w:tcW w:w="1134" w:type="dxa"/>
            <w:shd w:val="clear" w:color="000000" w:fill="A9D08E"/>
            <w:noWrap/>
            <w:vAlign w:val="center"/>
            <w:hideMark/>
          </w:tcPr>
          <w:p w14:paraId="7219422A" w14:textId="77777777" w:rsidR="00E31989" w:rsidRPr="001E7B24" w:rsidRDefault="00E31989" w:rsidP="00E31989">
            <w:pPr>
              <w:spacing w:after="0"/>
              <w:jc w:val="center"/>
              <w:rPr>
                <w:rFonts w:cs="Arial"/>
                <w:b/>
                <w:bCs/>
              </w:rPr>
            </w:pPr>
            <w:r w:rsidRPr="001E7B24">
              <w:rPr>
                <w:rFonts w:cs="Arial"/>
                <w:b/>
                <w:bCs/>
              </w:rPr>
              <w:t>80</w:t>
            </w:r>
          </w:p>
        </w:tc>
        <w:tc>
          <w:tcPr>
            <w:tcW w:w="1134" w:type="dxa"/>
            <w:shd w:val="clear" w:color="000000" w:fill="A9D08E"/>
            <w:vAlign w:val="center"/>
          </w:tcPr>
          <w:p w14:paraId="0ACB4878" w14:textId="00A51A7B" w:rsidR="00E31989" w:rsidRPr="001E7B24" w:rsidRDefault="00E31989" w:rsidP="00E31989">
            <w:pPr>
              <w:spacing w:after="0"/>
              <w:jc w:val="center"/>
              <w:rPr>
                <w:rFonts w:cs="Arial"/>
                <w:b/>
                <w:bCs/>
              </w:rPr>
            </w:pPr>
            <w:r w:rsidRPr="001E7B24">
              <w:rPr>
                <w:rFonts w:cs="Arial"/>
                <w:b/>
                <w:bCs/>
                <w:color w:val="000000"/>
              </w:rPr>
              <w:t>580</w:t>
            </w:r>
          </w:p>
        </w:tc>
      </w:tr>
      <w:tr w:rsidR="00E31989" w:rsidRPr="001E7B24" w14:paraId="10362182" w14:textId="33A7D173" w:rsidTr="00580E7D">
        <w:trPr>
          <w:trHeight w:val="340"/>
        </w:trPr>
        <w:tc>
          <w:tcPr>
            <w:tcW w:w="1336" w:type="dxa"/>
            <w:shd w:val="clear" w:color="000000" w:fill="E2EFDA"/>
            <w:noWrap/>
            <w:vAlign w:val="center"/>
            <w:hideMark/>
          </w:tcPr>
          <w:p w14:paraId="3C53985E" w14:textId="77777777" w:rsidR="00E31989" w:rsidRPr="001E7B24" w:rsidRDefault="00E31989" w:rsidP="00E31989">
            <w:pPr>
              <w:spacing w:after="0"/>
              <w:rPr>
                <w:rFonts w:cs="Arial"/>
              </w:rPr>
            </w:pPr>
            <w:r w:rsidRPr="001E7B24">
              <w:rPr>
                <w:rFonts w:cs="Arial"/>
              </w:rPr>
              <w:t>a1</w:t>
            </w:r>
          </w:p>
        </w:tc>
        <w:tc>
          <w:tcPr>
            <w:tcW w:w="6172" w:type="dxa"/>
            <w:shd w:val="clear" w:color="000000" w:fill="E2EFDA"/>
            <w:vAlign w:val="center"/>
            <w:hideMark/>
          </w:tcPr>
          <w:p w14:paraId="6E093087" w14:textId="77777777" w:rsidR="00E31989" w:rsidRPr="001E7B24" w:rsidRDefault="00E31989" w:rsidP="00E31989">
            <w:pPr>
              <w:spacing w:after="0"/>
              <w:rPr>
                <w:rFonts w:cs="Arial"/>
              </w:rPr>
            </w:pPr>
            <w:r w:rsidRPr="001E7B24">
              <w:rPr>
                <w:rFonts w:cs="Arial"/>
              </w:rPr>
              <w:t>Arbeitssicherheit, Gesundheitsschutz und Umweltschutz sicherstellen</w:t>
            </w:r>
          </w:p>
        </w:tc>
        <w:tc>
          <w:tcPr>
            <w:tcW w:w="1276" w:type="dxa"/>
            <w:shd w:val="clear" w:color="000000" w:fill="E2EFDA"/>
            <w:noWrap/>
            <w:vAlign w:val="center"/>
            <w:hideMark/>
          </w:tcPr>
          <w:p w14:paraId="719797D6" w14:textId="77777777" w:rsidR="00E31989" w:rsidRPr="001E7B24" w:rsidRDefault="00E31989" w:rsidP="00E31989">
            <w:pPr>
              <w:spacing w:after="0"/>
              <w:jc w:val="center"/>
              <w:rPr>
                <w:rFonts w:cs="Arial"/>
              </w:rPr>
            </w:pPr>
            <w:r w:rsidRPr="001E7B24">
              <w:rPr>
                <w:rFonts w:cs="Arial"/>
              </w:rPr>
              <w:t>60</w:t>
            </w:r>
          </w:p>
        </w:tc>
        <w:tc>
          <w:tcPr>
            <w:tcW w:w="1276" w:type="dxa"/>
            <w:shd w:val="clear" w:color="000000" w:fill="E2EFDA"/>
            <w:noWrap/>
            <w:vAlign w:val="center"/>
            <w:hideMark/>
          </w:tcPr>
          <w:p w14:paraId="5FA8E30D" w14:textId="28EE391C" w:rsidR="00E31989" w:rsidRPr="001E7B24" w:rsidRDefault="00E31989" w:rsidP="00E31989">
            <w:pPr>
              <w:spacing w:after="0"/>
              <w:jc w:val="center"/>
              <w:rPr>
                <w:rFonts w:cs="Arial"/>
              </w:rPr>
            </w:pPr>
          </w:p>
        </w:tc>
        <w:tc>
          <w:tcPr>
            <w:tcW w:w="1134" w:type="dxa"/>
            <w:shd w:val="clear" w:color="000000" w:fill="E2EFDA"/>
            <w:noWrap/>
            <w:vAlign w:val="center"/>
            <w:hideMark/>
          </w:tcPr>
          <w:p w14:paraId="6D1B62BB" w14:textId="5611AD87" w:rsidR="00E31989" w:rsidRPr="001E7B24" w:rsidRDefault="00E31989" w:rsidP="00E31989">
            <w:pPr>
              <w:spacing w:after="0"/>
              <w:jc w:val="center"/>
              <w:rPr>
                <w:rFonts w:cs="Arial"/>
              </w:rPr>
            </w:pPr>
          </w:p>
        </w:tc>
        <w:tc>
          <w:tcPr>
            <w:tcW w:w="1134" w:type="dxa"/>
            <w:shd w:val="clear" w:color="000000" w:fill="E2EFDA"/>
            <w:noWrap/>
            <w:vAlign w:val="center"/>
            <w:hideMark/>
          </w:tcPr>
          <w:p w14:paraId="4EA7872F" w14:textId="7F3B0362" w:rsidR="00E31989" w:rsidRPr="001E7B24" w:rsidRDefault="00E31989" w:rsidP="00E31989">
            <w:pPr>
              <w:spacing w:after="0"/>
              <w:jc w:val="center"/>
              <w:rPr>
                <w:rFonts w:cs="Arial"/>
              </w:rPr>
            </w:pPr>
          </w:p>
        </w:tc>
        <w:tc>
          <w:tcPr>
            <w:tcW w:w="1134" w:type="dxa"/>
            <w:shd w:val="clear" w:color="auto" w:fill="C5E0B3" w:themeFill="accent6" w:themeFillTint="66"/>
            <w:vAlign w:val="center"/>
          </w:tcPr>
          <w:p w14:paraId="481B08E9" w14:textId="58F5A31B" w:rsidR="00E31989" w:rsidRPr="001E7B24" w:rsidRDefault="00E31989" w:rsidP="00E31989">
            <w:pPr>
              <w:spacing w:after="0"/>
              <w:jc w:val="center"/>
              <w:rPr>
                <w:rFonts w:cs="Arial"/>
              </w:rPr>
            </w:pPr>
            <w:r w:rsidRPr="001E7B24">
              <w:rPr>
                <w:rFonts w:cs="Arial"/>
                <w:b/>
                <w:bCs/>
                <w:color w:val="000000"/>
              </w:rPr>
              <w:t>60</w:t>
            </w:r>
          </w:p>
        </w:tc>
      </w:tr>
      <w:tr w:rsidR="00E31989" w:rsidRPr="001E7B24" w14:paraId="201A041A" w14:textId="5031AE35" w:rsidTr="00580E7D">
        <w:trPr>
          <w:trHeight w:val="340"/>
        </w:trPr>
        <w:tc>
          <w:tcPr>
            <w:tcW w:w="1336" w:type="dxa"/>
            <w:shd w:val="clear" w:color="000000" w:fill="E2EFDA"/>
            <w:noWrap/>
            <w:vAlign w:val="center"/>
            <w:hideMark/>
          </w:tcPr>
          <w:p w14:paraId="07B0348C" w14:textId="77777777" w:rsidR="00E31989" w:rsidRPr="001E7B24" w:rsidRDefault="00E31989" w:rsidP="00E31989">
            <w:pPr>
              <w:spacing w:after="0"/>
              <w:rPr>
                <w:rFonts w:cs="Arial"/>
              </w:rPr>
            </w:pPr>
            <w:r w:rsidRPr="001E7B24">
              <w:rPr>
                <w:rFonts w:cs="Arial"/>
              </w:rPr>
              <w:t>a2</w:t>
            </w:r>
          </w:p>
        </w:tc>
        <w:tc>
          <w:tcPr>
            <w:tcW w:w="6172" w:type="dxa"/>
            <w:shd w:val="clear" w:color="000000" w:fill="E2EFDA"/>
            <w:vAlign w:val="center"/>
            <w:hideMark/>
          </w:tcPr>
          <w:p w14:paraId="0DDC9ACE" w14:textId="77777777" w:rsidR="00E31989" w:rsidRPr="001E7B24" w:rsidRDefault="00E31989" w:rsidP="00E31989">
            <w:pPr>
              <w:spacing w:after="0"/>
              <w:rPr>
                <w:rFonts w:cs="Arial"/>
              </w:rPr>
            </w:pPr>
            <w:r w:rsidRPr="001E7B24">
              <w:rPr>
                <w:rFonts w:cs="Arial"/>
              </w:rPr>
              <w:t>Berechnungen im Weiterverarbeitungsprozess vornehmen</w:t>
            </w:r>
          </w:p>
        </w:tc>
        <w:tc>
          <w:tcPr>
            <w:tcW w:w="1276" w:type="dxa"/>
            <w:shd w:val="clear" w:color="000000" w:fill="E2EFDA"/>
            <w:noWrap/>
            <w:vAlign w:val="center"/>
            <w:hideMark/>
          </w:tcPr>
          <w:p w14:paraId="632B904C" w14:textId="77777777" w:rsidR="00E31989" w:rsidRPr="001E7B24" w:rsidRDefault="00E31989" w:rsidP="00E31989">
            <w:pPr>
              <w:spacing w:after="0"/>
              <w:jc w:val="center"/>
              <w:rPr>
                <w:rFonts w:cs="Arial"/>
              </w:rPr>
            </w:pPr>
            <w:r w:rsidRPr="001E7B24">
              <w:rPr>
                <w:rFonts w:cs="Arial"/>
              </w:rPr>
              <w:t>120</w:t>
            </w:r>
          </w:p>
        </w:tc>
        <w:tc>
          <w:tcPr>
            <w:tcW w:w="1276" w:type="dxa"/>
            <w:shd w:val="clear" w:color="000000" w:fill="E2EFDA"/>
            <w:noWrap/>
            <w:vAlign w:val="center"/>
            <w:hideMark/>
          </w:tcPr>
          <w:p w14:paraId="194BAE0B" w14:textId="77777777" w:rsidR="00E31989" w:rsidRPr="001E7B24" w:rsidRDefault="00E31989" w:rsidP="00E31989">
            <w:pPr>
              <w:spacing w:after="0"/>
              <w:jc w:val="center"/>
              <w:rPr>
                <w:rFonts w:cs="Arial"/>
              </w:rPr>
            </w:pPr>
            <w:r w:rsidRPr="001E7B24">
              <w:rPr>
                <w:rFonts w:cs="Arial"/>
              </w:rPr>
              <w:t>80</w:t>
            </w:r>
          </w:p>
        </w:tc>
        <w:tc>
          <w:tcPr>
            <w:tcW w:w="1134" w:type="dxa"/>
            <w:shd w:val="clear" w:color="000000" w:fill="E2EFDA"/>
            <w:noWrap/>
            <w:vAlign w:val="center"/>
            <w:hideMark/>
          </w:tcPr>
          <w:p w14:paraId="0760AE32" w14:textId="77777777" w:rsidR="00E31989" w:rsidRPr="001E7B24" w:rsidRDefault="00E31989" w:rsidP="00E31989">
            <w:pPr>
              <w:spacing w:after="0"/>
              <w:jc w:val="center"/>
              <w:rPr>
                <w:rFonts w:cs="Arial"/>
              </w:rPr>
            </w:pPr>
            <w:r w:rsidRPr="001E7B24">
              <w:rPr>
                <w:rFonts w:cs="Arial"/>
              </w:rPr>
              <w:t>20</w:t>
            </w:r>
          </w:p>
        </w:tc>
        <w:tc>
          <w:tcPr>
            <w:tcW w:w="1134" w:type="dxa"/>
            <w:shd w:val="clear" w:color="000000" w:fill="E2EFDA"/>
            <w:noWrap/>
            <w:vAlign w:val="center"/>
            <w:hideMark/>
          </w:tcPr>
          <w:p w14:paraId="2307719B" w14:textId="77777777" w:rsidR="00E31989" w:rsidRPr="001E7B24" w:rsidRDefault="00E31989" w:rsidP="00E31989">
            <w:pPr>
              <w:spacing w:after="0"/>
              <w:jc w:val="center"/>
              <w:rPr>
                <w:rFonts w:cs="Arial"/>
              </w:rPr>
            </w:pPr>
            <w:r w:rsidRPr="001E7B24">
              <w:rPr>
                <w:rFonts w:cs="Arial"/>
              </w:rPr>
              <w:t>50</w:t>
            </w:r>
          </w:p>
        </w:tc>
        <w:tc>
          <w:tcPr>
            <w:tcW w:w="1134" w:type="dxa"/>
            <w:shd w:val="clear" w:color="auto" w:fill="C5E0B3" w:themeFill="accent6" w:themeFillTint="66"/>
            <w:vAlign w:val="center"/>
          </w:tcPr>
          <w:p w14:paraId="1CF4FFBF" w14:textId="627F30C4" w:rsidR="00E31989" w:rsidRPr="001E7B24" w:rsidRDefault="00E31989" w:rsidP="00E31989">
            <w:pPr>
              <w:spacing w:after="0"/>
              <w:jc w:val="center"/>
              <w:rPr>
                <w:rFonts w:cs="Arial"/>
              </w:rPr>
            </w:pPr>
            <w:r w:rsidRPr="001E7B24">
              <w:rPr>
                <w:rFonts w:cs="Arial"/>
                <w:b/>
                <w:bCs/>
                <w:color w:val="000000"/>
              </w:rPr>
              <w:t>270</w:t>
            </w:r>
          </w:p>
        </w:tc>
      </w:tr>
      <w:tr w:rsidR="00E31989" w:rsidRPr="001E7B24" w14:paraId="7B3A10C3" w14:textId="7E0409B7" w:rsidTr="00580E7D">
        <w:trPr>
          <w:trHeight w:val="680"/>
        </w:trPr>
        <w:tc>
          <w:tcPr>
            <w:tcW w:w="1336" w:type="dxa"/>
            <w:shd w:val="clear" w:color="000000" w:fill="E2EFDA"/>
            <w:noWrap/>
            <w:vAlign w:val="center"/>
            <w:hideMark/>
          </w:tcPr>
          <w:p w14:paraId="211C0CEC" w14:textId="77777777" w:rsidR="00E31989" w:rsidRPr="001E7B24" w:rsidRDefault="00E31989" w:rsidP="00E31989">
            <w:pPr>
              <w:spacing w:after="0"/>
              <w:rPr>
                <w:rFonts w:cs="Arial"/>
              </w:rPr>
            </w:pPr>
            <w:r w:rsidRPr="001E7B24">
              <w:rPr>
                <w:rFonts w:cs="Arial"/>
              </w:rPr>
              <w:t>a3</w:t>
            </w:r>
          </w:p>
        </w:tc>
        <w:tc>
          <w:tcPr>
            <w:tcW w:w="6172" w:type="dxa"/>
            <w:shd w:val="clear" w:color="000000" w:fill="E2EFDA"/>
            <w:vAlign w:val="center"/>
            <w:hideMark/>
          </w:tcPr>
          <w:p w14:paraId="4C288B68" w14:textId="77777777" w:rsidR="00E31989" w:rsidRPr="001E7B24" w:rsidRDefault="00E31989" w:rsidP="00E31989">
            <w:pPr>
              <w:spacing w:after="0"/>
              <w:rPr>
                <w:rFonts w:cs="Arial"/>
              </w:rPr>
            </w:pPr>
            <w:r w:rsidRPr="001E7B24">
              <w:rPr>
                <w:rFonts w:cs="Arial"/>
              </w:rPr>
              <w:t>Anwenderprogramme in der Datenaufbereitung und im Produktionsprozess einsetzen</w:t>
            </w:r>
          </w:p>
        </w:tc>
        <w:tc>
          <w:tcPr>
            <w:tcW w:w="1276" w:type="dxa"/>
            <w:shd w:val="clear" w:color="000000" w:fill="E2EFDA"/>
            <w:noWrap/>
            <w:vAlign w:val="center"/>
            <w:hideMark/>
          </w:tcPr>
          <w:p w14:paraId="4A78EE2C" w14:textId="77777777" w:rsidR="00E31989" w:rsidRPr="001E7B24" w:rsidRDefault="00E31989" w:rsidP="00E31989">
            <w:pPr>
              <w:spacing w:after="0"/>
              <w:jc w:val="center"/>
              <w:rPr>
                <w:rFonts w:cs="Arial"/>
              </w:rPr>
            </w:pPr>
            <w:r w:rsidRPr="001E7B24">
              <w:rPr>
                <w:rFonts w:cs="Arial"/>
              </w:rPr>
              <w:t>20</w:t>
            </w:r>
          </w:p>
        </w:tc>
        <w:tc>
          <w:tcPr>
            <w:tcW w:w="1276" w:type="dxa"/>
            <w:shd w:val="clear" w:color="000000" w:fill="E2EFDA"/>
            <w:noWrap/>
            <w:vAlign w:val="center"/>
            <w:hideMark/>
          </w:tcPr>
          <w:p w14:paraId="1C55DC36" w14:textId="77777777" w:rsidR="00E31989" w:rsidRPr="001E7B24" w:rsidRDefault="00E31989" w:rsidP="00E31989">
            <w:pPr>
              <w:spacing w:after="0"/>
              <w:jc w:val="center"/>
              <w:rPr>
                <w:rFonts w:cs="Arial"/>
              </w:rPr>
            </w:pPr>
            <w:r w:rsidRPr="001E7B24">
              <w:rPr>
                <w:rFonts w:cs="Arial"/>
              </w:rPr>
              <w:t>20</w:t>
            </w:r>
          </w:p>
        </w:tc>
        <w:tc>
          <w:tcPr>
            <w:tcW w:w="1134" w:type="dxa"/>
            <w:shd w:val="clear" w:color="000000" w:fill="E2EFDA"/>
            <w:noWrap/>
            <w:vAlign w:val="center"/>
            <w:hideMark/>
          </w:tcPr>
          <w:p w14:paraId="24EDCF5F" w14:textId="15FDC3A9" w:rsidR="00E31989" w:rsidRPr="001E7B24" w:rsidRDefault="00E31989" w:rsidP="00E31989">
            <w:pPr>
              <w:spacing w:after="0"/>
              <w:jc w:val="center"/>
              <w:rPr>
                <w:rFonts w:cs="Arial"/>
              </w:rPr>
            </w:pPr>
          </w:p>
        </w:tc>
        <w:tc>
          <w:tcPr>
            <w:tcW w:w="1134" w:type="dxa"/>
            <w:shd w:val="clear" w:color="000000" w:fill="E2EFDA"/>
            <w:noWrap/>
            <w:vAlign w:val="center"/>
            <w:hideMark/>
          </w:tcPr>
          <w:p w14:paraId="52393B7D" w14:textId="4347E404" w:rsidR="00E31989" w:rsidRPr="001E7B24" w:rsidRDefault="00E31989" w:rsidP="00E31989">
            <w:pPr>
              <w:spacing w:after="0"/>
              <w:jc w:val="center"/>
              <w:rPr>
                <w:rFonts w:cs="Arial"/>
              </w:rPr>
            </w:pPr>
          </w:p>
        </w:tc>
        <w:tc>
          <w:tcPr>
            <w:tcW w:w="1134" w:type="dxa"/>
            <w:shd w:val="clear" w:color="auto" w:fill="C5E0B3" w:themeFill="accent6" w:themeFillTint="66"/>
            <w:vAlign w:val="center"/>
          </w:tcPr>
          <w:p w14:paraId="7BF5AEAF" w14:textId="447EB6C1" w:rsidR="00E31989" w:rsidRPr="001E7B24" w:rsidRDefault="00E31989" w:rsidP="00E31989">
            <w:pPr>
              <w:spacing w:after="0"/>
              <w:jc w:val="center"/>
              <w:rPr>
                <w:rFonts w:cs="Arial"/>
              </w:rPr>
            </w:pPr>
            <w:r w:rsidRPr="001E7B24">
              <w:rPr>
                <w:rFonts w:cs="Arial"/>
                <w:b/>
                <w:bCs/>
                <w:color w:val="000000"/>
              </w:rPr>
              <w:t>40</w:t>
            </w:r>
          </w:p>
        </w:tc>
      </w:tr>
      <w:tr w:rsidR="00E31989" w:rsidRPr="001E7B24" w14:paraId="502B2015" w14:textId="1B3B5D7F" w:rsidTr="00580E7D">
        <w:trPr>
          <w:trHeight w:val="680"/>
        </w:trPr>
        <w:tc>
          <w:tcPr>
            <w:tcW w:w="1336" w:type="dxa"/>
            <w:shd w:val="clear" w:color="000000" w:fill="E2EFDA"/>
            <w:noWrap/>
            <w:vAlign w:val="center"/>
            <w:hideMark/>
          </w:tcPr>
          <w:p w14:paraId="7DA204D8" w14:textId="77777777" w:rsidR="00E31989" w:rsidRPr="001E7B24" w:rsidRDefault="00E31989" w:rsidP="00E31989">
            <w:pPr>
              <w:spacing w:after="0"/>
              <w:rPr>
                <w:rFonts w:cs="Arial"/>
              </w:rPr>
            </w:pPr>
            <w:r w:rsidRPr="001E7B24">
              <w:rPr>
                <w:rFonts w:cs="Arial"/>
              </w:rPr>
              <w:t>a4</w:t>
            </w:r>
          </w:p>
        </w:tc>
        <w:tc>
          <w:tcPr>
            <w:tcW w:w="6172" w:type="dxa"/>
            <w:shd w:val="clear" w:color="000000" w:fill="E2EFDA"/>
            <w:vAlign w:val="center"/>
            <w:hideMark/>
          </w:tcPr>
          <w:p w14:paraId="4BA0C3FC" w14:textId="77777777" w:rsidR="00E31989" w:rsidRPr="001E7B24" w:rsidRDefault="00E31989" w:rsidP="00E31989">
            <w:pPr>
              <w:spacing w:after="0"/>
              <w:rPr>
                <w:rFonts w:cs="Arial"/>
              </w:rPr>
            </w:pPr>
            <w:r w:rsidRPr="001E7B24">
              <w:rPr>
                <w:rFonts w:cs="Arial"/>
              </w:rPr>
              <w:t>Fertigungsmaterialien, Hilfsmaterialien und Bedruckstoffe gemäss ihrem Einsatz in der Weiterverarbeitung auswählen</w:t>
            </w:r>
          </w:p>
        </w:tc>
        <w:tc>
          <w:tcPr>
            <w:tcW w:w="1276" w:type="dxa"/>
            <w:shd w:val="clear" w:color="000000" w:fill="E2EFDA"/>
            <w:noWrap/>
            <w:vAlign w:val="center"/>
            <w:hideMark/>
          </w:tcPr>
          <w:p w14:paraId="718B7B94" w14:textId="77777777" w:rsidR="00E31989" w:rsidRPr="001E7B24" w:rsidRDefault="00E31989" w:rsidP="00E31989">
            <w:pPr>
              <w:spacing w:after="0"/>
              <w:jc w:val="center"/>
              <w:rPr>
                <w:rFonts w:cs="Arial"/>
              </w:rPr>
            </w:pPr>
            <w:r w:rsidRPr="001E7B24">
              <w:rPr>
                <w:rFonts w:cs="Arial"/>
              </w:rPr>
              <w:t>120</w:t>
            </w:r>
          </w:p>
        </w:tc>
        <w:tc>
          <w:tcPr>
            <w:tcW w:w="1276" w:type="dxa"/>
            <w:shd w:val="clear" w:color="000000" w:fill="E2EFDA"/>
            <w:noWrap/>
            <w:vAlign w:val="center"/>
            <w:hideMark/>
          </w:tcPr>
          <w:p w14:paraId="0F10BF3A" w14:textId="77777777" w:rsidR="00E31989" w:rsidRPr="001E7B24" w:rsidRDefault="00E31989" w:rsidP="00E31989">
            <w:pPr>
              <w:spacing w:after="0"/>
              <w:jc w:val="center"/>
              <w:rPr>
                <w:rFonts w:cs="Arial"/>
              </w:rPr>
            </w:pPr>
            <w:r w:rsidRPr="001E7B24">
              <w:rPr>
                <w:rFonts w:cs="Arial"/>
              </w:rPr>
              <w:t>40</w:t>
            </w:r>
          </w:p>
        </w:tc>
        <w:tc>
          <w:tcPr>
            <w:tcW w:w="1134" w:type="dxa"/>
            <w:shd w:val="clear" w:color="000000" w:fill="E2EFDA"/>
            <w:noWrap/>
            <w:vAlign w:val="center"/>
            <w:hideMark/>
          </w:tcPr>
          <w:p w14:paraId="1084BB43" w14:textId="38033B14" w:rsidR="00E31989" w:rsidRPr="001E7B24" w:rsidRDefault="00E31989" w:rsidP="00E31989">
            <w:pPr>
              <w:spacing w:after="0"/>
              <w:jc w:val="center"/>
              <w:rPr>
                <w:rFonts w:cs="Arial"/>
              </w:rPr>
            </w:pPr>
          </w:p>
        </w:tc>
        <w:tc>
          <w:tcPr>
            <w:tcW w:w="1134" w:type="dxa"/>
            <w:shd w:val="clear" w:color="000000" w:fill="E2EFDA"/>
            <w:noWrap/>
            <w:vAlign w:val="center"/>
            <w:hideMark/>
          </w:tcPr>
          <w:p w14:paraId="4F10ACBD" w14:textId="77777777" w:rsidR="00E31989" w:rsidRPr="001E7B24" w:rsidRDefault="00E31989" w:rsidP="00E31989">
            <w:pPr>
              <w:spacing w:after="0"/>
              <w:jc w:val="center"/>
              <w:rPr>
                <w:rFonts w:cs="Arial"/>
              </w:rPr>
            </w:pPr>
            <w:r w:rsidRPr="001E7B24">
              <w:rPr>
                <w:rFonts w:cs="Arial"/>
              </w:rPr>
              <w:t>20</w:t>
            </w:r>
          </w:p>
        </w:tc>
        <w:tc>
          <w:tcPr>
            <w:tcW w:w="1134" w:type="dxa"/>
            <w:shd w:val="clear" w:color="auto" w:fill="C5E0B3" w:themeFill="accent6" w:themeFillTint="66"/>
            <w:vAlign w:val="center"/>
          </w:tcPr>
          <w:p w14:paraId="4F7E9698" w14:textId="4C35E500" w:rsidR="00E31989" w:rsidRPr="001E7B24" w:rsidRDefault="00E31989" w:rsidP="00E31989">
            <w:pPr>
              <w:spacing w:after="0"/>
              <w:jc w:val="center"/>
              <w:rPr>
                <w:rFonts w:cs="Arial"/>
              </w:rPr>
            </w:pPr>
            <w:r w:rsidRPr="001E7B24">
              <w:rPr>
                <w:rFonts w:cs="Arial"/>
                <w:b/>
                <w:bCs/>
                <w:color w:val="000000"/>
              </w:rPr>
              <w:t>180</w:t>
            </w:r>
          </w:p>
        </w:tc>
      </w:tr>
      <w:tr w:rsidR="00E31989" w:rsidRPr="001E7B24" w14:paraId="010A0E13" w14:textId="46642DAB" w:rsidTr="00580E7D">
        <w:trPr>
          <w:trHeight w:val="680"/>
        </w:trPr>
        <w:tc>
          <w:tcPr>
            <w:tcW w:w="1336" w:type="dxa"/>
            <w:shd w:val="clear" w:color="000000" w:fill="E2EFDA"/>
            <w:noWrap/>
            <w:vAlign w:val="center"/>
            <w:hideMark/>
          </w:tcPr>
          <w:p w14:paraId="217A937B" w14:textId="77777777" w:rsidR="00E31989" w:rsidRPr="001E7B24" w:rsidRDefault="00E31989" w:rsidP="00E31989">
            <w:pPr>
              <w:spacing w:after="0"/>
              <w:rPr>
                <w:rFonts w:cs="Arial"/>
              </w:rPr>
            </w:pPr>
            <w:r w:rsidRPr="001E7B24">
              <w:rPr>
                <w:rFonts w:cs="Arial"/>
              </w:rPr>
              <w:t>a5</w:t>
            </w:r>
          </w:p>
        </w:tc>
        <w:tc>
          <w:tcPr>
            <w:tcW w:w="6172" w:type="dxa"/>
            <w:shd w:val="clear" w:color="000000" w:fill="E2EFDA"/>
            <w:vAlign w:val="center"/>
            <w:hideMark/>
          </w:tcPr>
          <w:p w14:paraId="7678A4F4" w14:textId="77777777" w:rsidR="00E31989" w:rsidRPr="001E7B24" w:rsidRDefault="00E31989" w:rsidP="00E31989">
            <w:pPr>
              <w:spacing w:after="0"/>
              <w:rPr>
                <w:rFonts w:cs="Arial"/>
              </w:rPr>
            </w:pPr>
            <w:r w:rsidRPr="001E7B24">
              <w:rPr>
                <w:rFonts w:cs="Arial"/>
              </w:rPr>
              <w:t>Schnittstellen im Produktionsprozess innerhalb des eigenen Betriebes und zu externen Partnern bewirtschaften</w:t>
            </w:r>
          </w:p>
        </w:tc>
        <w:tc>
          <w:tcPr>
            <w:tcW w:w="1276" w:type="dxa"/>
            <w:shd w:val="clear" w:color="000000" w:fill="E2EFDA"/>
            <w:noWrap/>
            <w:vAlign w:val="center"/>
            <w:hideMark/>
          </w:tcPr>
          <w:p w14:paraId="0D5D2B97" w14:textId="77777777" w:rsidR="00E31989" w:rsidRPr="001E7B24" w:rsidRDefault="00E31989" w:rsidP="00E31989">
            <w:pPr>
              <w:spacing w:after="0"/>
              <w:jc w:val="center"/>
              <w:rPr>
                <w:rFonts w:cs="Arial"/>
              </w:rPr>
            </w:pPr>
            <w:r w:rsidRPr="001E7B24">
              <w:rPr>
                <w:rFonts w:cs="Arial"/>
              </w:rPr>
              <w:t>15</w:t>
            </w:r>
          </w:p>
        </w:tc>
        <w:tc>
          <w:tcPr>
            <w:tcW w:w="1276" w:type="dxa"/>
            <w:shd w:val="clear" w:color="000000" w:fill="E2EFDA"/>
            <w:noWrap/>
            <w:vAlign w:val="center"/>
            <w:hideMark/>
          </w:tcPr>
          <w:p w14:paraId="4A5DF893" w14:textId="6EFE4EFF" w:rsidR="00E31989" w:rsidRPr="001E7B24" w:rsidRDefault="00E31989" w:rsidP="00E31989">
            <w:pPr>
              <w:spacing w:after="0"/>
              <w:jc w:val="center"/>
              <w:rPr>
                <w:rFonts w:cs="Arial"/>
              </w:rPr>
            </w:pPr>
          </w:p>
        </w:tc>
        <w:tc>
          <w:tcPr>
            <w:tcW w:w="1134" w:type="dxa"/>
            <w:shd w:val="clear" w:color="000000" w:fill="E2EFDA"/>
            <w:noWrap/>
            <w:vAlign w:val="center"/>
            <w:hideMark/>
          </w:tcPr>
          <w:p w14:paraId="12160C80" w14:textId="2D297995" w:rsidR="00E31989" w:rsidRPr="001E7B24" w:rsidRDefault="00E31989" w:rsidP="00E31989">
            <w:pPr>
              <w:spacing w:after="0"/>
              <w:jc w:val="center"/>
              <w:rPr>
                <w:rFonts w:cs="Arial"/>
              </w:rPr>
            </w:pPr>
          </w:p>
        </w:tc>
        <w:tc>
          <w:tcPr>
            <w:tcW w:w="1134" w:type="dxa"/>
            <w:shd w:val="clear" w:color="000000" w:fill="E2EFDA"/>
            <w:noWrap/>
            <w:vAlign w:val="center"/>
            <w:hideMark/>
          </w:tcPr>
          <w:p w14:paraId="72EA4FF5" w14:textId="77777777" w:rsidR="00E31989" w:rsidRPr="001E7B24" w:rsidRDefault="00E31989" w:rsidP="00E31989">
            <w:pPr>
              <w:spacing w:after="0"/>
              <w:jc w:val="center"/>
              <w:rPr>
                <w:rFonts w:cs="Arial"/>
              </w:rPr>
            </w:pPr>
            <w:r w:rsidRPr="001E7B24">
              <w:rPr>
                <w:rFonts w:cs="Arial"/>
              </w:rPr>
              <w:t>10</w:t>
            </w:r>
          </w:p>
        </w:tc>
        <w:tc>
          <w:tcPr>
            <w:tcW w:w="1134" w:type="dxa"/>
            <w:shd w:val="clear" w:color="auto" w:fill="C5E0B3" w:themeFill="accent6" w:themeFillTint="66"/>
            <w:vAlign w:val="center"/>
          </w:tcPr>
          <w:p w14:paraId="0C38DAE8" w14:textId="4A9F1780" w:rsidR="00E31989" w:rsidRPr="001E7B24" w:rsidRDefault="00E31989" w:rsidP="00E31989">
            <w:pPr>
              <w:spacing w:after="0"/>
              <w:jc w:val="center"/>
              <w:rPr>
                <w:rFonts w:cs="Arial"/>
              </w:rPr>
            </w:pPr>
            <w:r w:rsidRPr="001E7B24">
              <w:rPr>
                <w:rFonts w:cs="Arial"/>
                <w:b/>
                <w:bCs/>
                <w:color w:val="000000"/>
              </w:rPr>
              <w:t>25</w:t>
            </w:r>
          </w:p>
        </w:tc>
      </w:tr>
      <w:tr w:rsidR="00E31989" w:rsidRPr="001E7B24" w14:paraId="27639B50" w14:textId="7C32AB54" w:rsidTr="00580E7D">
        <w:trPr>
          <w:trHeight w:val="680"/>
        </w:trPr>
        <w:tc>
          <w:tcPr>
            <w:tcW w:w="1336" w:type="dxa"/>
            <w:shd w:val="clear" w:color="000000" w:fill="E2EFDA"/>
            <w:noWrap/>
            <w:vAlign w:val="center"/>
            <w:hideMark/>
          </w:tcPr>
          <w:p w14:paraId="79CAB1E3" w14:textId="77777777" w:rsidR="00E31989" w:rsidRPr="001E7B24" w:rsidRDefault="00E31989" w:rsidP="00E31989">
            <w:pPr>
              <w:spacing w:after="0"/>
              <w:rPr>
                <w:rFonts w:cs="Arial"/>
              </w:rPr>
            </w:pPr>
            <w:r w:rsidRPr="001E7B24">
              <w:rPr>
                <w:rFonts w:cs="Arial"/>
              </w:rPr>
              <w:t>a6</w:t>
            </w:r>
          </w:p>
        </w:tc>
        <w:tc>
          <w:tcPr>
            <w:tcW w:w="6172" w:type="dxa"/>
            <w:shd w:val="clear" w:color="000000" w:fill="E2EFDA"/>
            <w:vAlign w:val="center"/>
            <w:hideMark/>
          </w:tcPr>
          <w:p w14:paraId="70173A23" w14:textId="77777777" w:rsidR="00E31989" w:rsidRPr="001E7B24" w:rsidRDefault="00E31989" w:rsidP="00E31989">
            <w:pPr>
              <w:spacing w:after="0"/>
              <w:rPr>
                <w:rFonts w:cs="Arial"/>
              </w:rPr>
            </w:pPr>
            <w:r w:rsidRPr="001E7B24">
              <w:rPr>
                <w:rFonts w:cs="Arial"/>
              </w:rPr>
              <w:t xml:space="preserve">Kommunikation mit Mitarbeiterinnen und Mitarbeitern sowie mit Kundinnen und Kunden sicherstellen </w:t>
            </w:r>
          </w:p>
        </w:tc>
        <w:tc>
          <w:tcPr>
            <w:tcW w:w="1276" w:type="dxa"/>
            <w:shd w:val="clear" w:color="000000" w:fill="E2EFDA"/>
            <w:noWrap/>
            <w:vAlign w:val="center"/>
            <w:hideMark/>
          </w:tcPr>
          <w:p w14:paraId="461E5304" w14:textId="77777777" w:rsidR="00E31989" w:rsidRPr="001E7B24" w:rsidRDefault="00E31989" w:rsidP="00E31989">
            <w:pPr>
              <w:spacing w:after="0"/>
              <w:jc w:val="center"/>
              <w:rPr>
                <w:rFonts w:cs="Arial"/>
              </w:rPr>
            </w:pPr>
            <w:r w:rsidRPr="001E7B24">
              <w:rPr>
                <w:rFonts w:cs="Arial"/>
              </w:rPr>
              <w:t>5</w:t>
            </w:r>
          </w:p>
        </w:tc>
        <w:tc>
          <w:tcPr>
            <w:tcW w:w="1276" w:type="dxa"/>
            <w:shd w:val="clear" w:color="000000" w:fill="E2EFDA"/>
            <w:noWrap/>
            <w:vAlign w:val="center"/>
            <w:hideMark/>
          </w:tcPr>
          <w:p w14:paraId="14639580" w14:textId="2B2A272A" w:rsidR="00E31989" w:rsidRPr="001E7B24" w:rsidRDefault="00E31989" w:rsidP="00E31989">
            <w:pPr>
              <w:spacing w:after="0"/>
              <w:jc w:val="center"/>
              <w:rPr>
                <w:rFonts w:cs="Arial"/>
              </w:rPr>
            </w:pPr>
          </w:p>
        </w:tc>
        <w:tc>
          <w:tcPr>
            <w:tcW w:w="1134" w:type="dxa"/>
            <w:shd w:val="clear" w:color="000000" w:fill="E2EFDA"/>
            <w:noWrap/>
            <w:vAlign w:val="center"/>
            <w:hideMark/>
          </w:tcPr>
          <w:p w14:paraId="4B6B0932" w14:textId="0B2D4E87" w:rsidR="00E31989" w:rsidRPr="001E7B24" w:rsidRDefault="00E31989" w:rsidP="00E31989">
            <w:pPr>
              <w:spacing w:after="0"/>
              <w:jc w:val="center"/>
              <w:rPr>
                <w:rFonts w:cs="Arial"/>
              </w:rPr>
            </w:pPr>
          </w:p>
        </w:tc>
        <w:tc>
          <w:tcPr>
            <w:tcW w:w="1134" w:type="dxa"/>
            <w:shd w:val="clear" w:color="000000" w:fill="E2EFDA"/>
            <w:noWrap/>
            <w:vAlign w:val="center"/>
            <w:hideMark/>
          </w:tcPr>
          <w:p w14:paraId="644C97C2" w14:textId="642A4378" w:rsidR="00E31989" w:rsidRPr="001E7B24" w:rsidRDefault="00E31989" w:rsidP="00E31989">
            <w:pPr>
              <w:spacing w:after="0"/>
              <w:jc w:val="center"/>
              <w:rPr>
                <w:rFonts w:cs="Arial"/>
              </w:rPr>
            </w:pPr>
          </w:p>
        </w:tc>
        <w:tc>
          <w:tcPr>
            <w:tcW w:w="1134" w:type="dxa"/>
            <w:shd w:val="clear" w:color="auto" w:fill="C5E0B3" w:themeFill="accent6" w:themeFillTint="66"/>
            <w:vAlign w:val="center"/>
          </w:tcPr>
          <w:p w14:paraId="3EE3A66F" w14:textId="545575EC" w:rsidR="00E31989" w:rsidRPr="001E7B24" w:rsidRDefault="00E31989" w:rsidP="00E31989">
            <w:pPr>
              <w:spacing w:after="0"/>
              <w:jc w:val="center"/>
              <w:rPr>
                <w:rFonts w:cs="Arial"/>
              </w:rPr>
            </w:pPr>
            <w:r w:rsidRPr="001E7B24">
              <w:rPr>
                <w:rFonts w:cs="Arial"/>
                <w:b/>
                <w:bCs/>
                <w:color w:val="000000"/>
              </w:rPr>
              <w:t>5</w:t>
            </w:r>
          </w:p>
        </w:tc>
      </w:tr>
      <w:tr w:rsidR="00E31989" w:rsidRPr="001E7B24" w14:paraId="4E705DC1" w14:textId="3E74BFF9" w:rsidTr="004175FF">
        <w:trPr>
          <w:trHeight w:val="320"/>
        </w:trPr>
        <w:tc>
          <w:tcPr>
            <w:tcW w:w="1336" w:type="dxa"/>
            <w:shd w:val="clear" w:color="000000" w:fill="9BC2E6"/>
            <w:noWrap/>
            <w:vAlign w:val="center"/>
            <w:hideMark/>
          </w:tcPr>
          <w:p w14:paraId="17196BB2" w14:textId="77777777" w:rsidR="00E31989" w:rsidRPr="001E7B24" w:rsidRDefault="00E31989" w:rsidP="00E31989">
            <w:pPr>
              <w:spacing w:after="0"/>
              <w:rPr>
                <w:rFonts w:cs="Arial"/>
                <w:b/>
                <w:bCs/>
              </w:rPr>
            </w:pPr>
            <w:r w:rsidRPr="001E7B24">
              <w:rPr>
                <w:rFonts w:cs="Arial"/>
                <w:b/>
                <w:bCs/>
              </w:rPr>
              <w:t>b</w:t>
            </w:r>
          </w:p>
        </w:tc>
        <w:tc>
          <w:tcPr>
            <w:tcW w:w="6172" w:type="dxa"/>
            <w:shd w:val="clear" w:color="000000" w:fill="9BC2E6"/>
            <w:noWrap/>
            <w:vAlign w:val="center"/>
            <w:hideMark/>
          </w:tcPr>
          <w:p w14:paraId="45454489" w14:textId="77777777" w:rsidR="00E31989" w:rsidRPr="001E7B24" w:rsidRDefault="00E31989" w:rsidP="00E31989">
            <w:pPr>
              <w:spacing w:after="0"/>
              <w:rPr>
                <w:rFonts w:cs="Arial"/>
                <w:b/>
                <w:bCs/>
              </w:rPr>
            </w:pPr>
            <w:r w:rsidRPr="001E7B24">
              <w:rPr>
                <w:rFonts w:cs="Arial"/>
                <w:b/>
                <w:bCs/>
              </w:rPr>
              <w:t>Ausführen von Weiterverarbeitungsaufträgen</w:t>
            </w:r>
          </w:p>
        </w:tc>
        <w:tc>
          <w:tcPr>
            <w:tcW w:w="1276" w:type="dxa"/>
            <w:shd w:val="clear" w:color="000000" w:fill="9BC2E6"/>
            <w:noWrap/>
            <w:vAlign w:val="center"/>
            <w:hideMark/>
          </w:tcPr>
          <w:p w14:paraId="0D631071" w14:textId="77777777" w:rsidR="00E31989" w:rsidRPr="001E7B24" w:rsidRDefault="00E31989" w:rsidP="00E31989">
            <w:pPr>
              <w:spacing w:after="0"/>
              <w:jc w:val="center"/>
              <w:rPr>
                <w:rFonts w:cs="Arial"/>
                <w:b/>
                <w:bCs/>
              </w:rPr>
            </w:pPr>
            <w:r w:rsidRPr="001E7B24">
              <w:rPr>
                <w:rFonts w:cs="Arial"/>
                <w:b/>
                <w:bCs/>
              </w:rPr>
              <w:t>140</w:t>
            </w:r>
          </w:p>
        </w:tc>
        <w:tc>
          <w:tcPr>
            <w:tcW w:w="1276" w:type="dxa"/>
            <w:shd w:val="clear" w:color="000000" w:fill="9BC2E6"/>
            <w:noWrap/>
            <w:vAlign w:val="center"/>
            <w:hideMark/>
          </w:tcPr>
          <w:p w14:paraId="2C7A7C45" w14:textId="77777777" w:rsidR="00E31989" w:rsidRPr="001E7B24" w:rsidRDefault="00E31989" w:rsidP="00E31989">
            <w:pPr>
              <w:spacing w:after="0"/>
              <w:jc w:val="center"/>
              <w:rPr>
                <w:rFonts w:cs="Arial"/>
                <w:b/>
                <w:bCs/>
              </w:rPr>
            </w:pPr>
            <w:r w:rsidRPr="001E7B24">
              <w:rPr>
                <w:rFonts w:cs="Arial"/>
                <w:b/>
                <w:bCs/>
              </w:rPr>
              <w:t>140</w:t>
            </w:r>
          </w:p>
        </w:tc>
        <w:tc>
          <w:tcPr>
            <w:tcW w:w="1134" w:type="dxa"/>
            <w:shd w:val="clear" w:color="000000" w:fill="9BC2E6"/>
            <w:noWrap/>
            <w:vAlign w:val="center"/>
            <w:hideMark/>
          </w:tcPr>
          <w:p w14:paraId="71FE25E6" w14:textId="77777777" w:rsidR="00E31989" w:rsidRPr="001E7B24" w:rsidRDefault="00E31989" w:rsidP="00E31989">
            <w:pPr>
              <w:spacing w:after="0"/>
              <w:jc w:val="center"/>
              <w:rPr>
                <w:rFonts w:cs="Arial"/>
                <w:b/>
                <w:bCs/>
              </w:rPr>
            </w:pPr>
            <w:r w:rsidRPr="001E7B24">
              <w:rPr>
                <w:rFonts w:cs="Arial"/>
                <w:b/>
                <w:bCs/>
              </w:rPr>
              <w:t>40</w:t>
            </w:r>
          </w:p>
        </w:tc>
        <w:tc>
          <w:tcPr>
            <w:tcW w:w="1134" w:type="dxa"/>
            <w:shd w:val="clear" w:color="000000" w:fill="9BC2E6"/>
            <w:noWrap/>
            <w:vAlign w:val="center"/>
            <w:hideMark/>
          </w:tcPr>
          <w:p w14:paraId="3E00E9A8" w14:textId="186321A5" w:rsidR="00E31989" w:rsidRPr="001E7B24" w:rsidRDefault="00E31989" w:rsidP="00E31989">
            <w:pPr>
              <w:spacing w:after="0"/>
              <w:jc w:val="center"/>
              <w:rPr>
                <w:rFonts w:cs="Arial"/>
                <w:b/>
                <w:bCs/>
              </w:rPr>
            </w:pPr>
            <w:r w:rsidRPr="001E7B24">
              <w:rPr>
                <w:rFonts w:cs="Arial"/>
                <w:b/>
                <w:bCs/>
                <w:color w:val="000000" w:themeColor="text1"/>
              </w:rPr>
              <w:t>120</w:t>
            </w:r>
          </w:p>
        </w:tc>
        <w:tc>
          <w:tcPr>
            <w:tcW w:w="1134" w:type="dxa"/>
            <w:shd w:val="clear" w:color="000000" w:fill="9BC2E6"/>
            <w:vAlign w:val="center"/>
          </w:tcPr>
          <w:p w14:paraId="1FF59085" w14:textId="797599C5" w:rsidR="00E31989" w:rsidRPr="001E7B24" w:rsidRDefault="00E31989" w:rsidP="00E31989">
            <w:pPr>
              <w:spacing w:after="0"/>
              <w:jc w:val="center"/>
              <w:rPr>
                <w:rFonts w:cs="Arial"/>
                <w:b/>
                <w:bCs/>
                <w:color w:val="000000" w:themeColor="text1"/>
              </w:rPr>
            </w:pPr>
            <w:r w:rsidRPr="001E7B24">
              <w:rPr>
                <w:rFonts w:cs="Arial"/>
                <w:b/>
                <w:bCs/>
                <w:color w:val="000000"/>
              </w:rPr>
              <w:t>440</w:t>
            </w:r>
          </w:p>
        </w:tc>
      </w:tr>
      <w:tr w:rsidR="00E31989" w:rsidRPr="001E7B24" w14:paraId="0366E0F6" w14:textId="2AB608B9" w:rsidTr="00580E7D">
        <w:trPr>
          <w:trHeight w:val="340"/>
        </w:trPr>
        <w:tc>
          <w:tcPr>
            <w:tcW w:w="1336" w:type="dxa"/>
            <w:shd w:val="clear" w:color="000000" w:fill="DDEBF7"/>
            <w:noWrap/>
            <w:vAlign w:val="center"/>
            <w:hideMark/>
          </w:tcPr>
          <w:p w14:paraId="47C983B7" w14:textId="77777777" w:rsidR="00E31989" w:rsidRPr="001E7B24" w:rsidRDefault="00E31989" w:rsidP="00E31989">
            <w:pPr>
              <w:spacing w:after="0"/>
              <w:rPr>
                <w:rFonts w:cs="Arial"/>
              </w:rPr>
            </w:pPr>
            <w:r w:rsidRPr="001E7B24">
              <w:rPr>
                <w:rFonts w:cs="Arial"/>
              </w:rPr>
              <w:t>b1</w:t>
            </w:r>
          </w:p>
        </w:tc>
        <w:tc>
          <w:tcPr>
            <w:tcW w:w="6172" w:type="dxa"/>
            <w:shd w:val="clear" w:color="000000" w:fill="DDEBF7"/>
            <w:vAlign w:val="center"/>
            <w:hideMark/>
          </w:tcPr>
          <w:p w14:paraId="18CECBB7" w14:textId="77777777" w:rsidR="00E31989" w:rsidRPr="001E7B24" w:rsidRDefault="00E31989" w:rsidP="00E31989">
            <w:pPr>
              <w:spacing w:after="0"/>
              <w:rPr>
                <w:rFonts w:cs="Arial"/>
              </w:rPr>
            </w:pPr>
            <w:r w:rsidRPr="001E7B24">
              <w:rPr>
                <w:rFonts w:cs="Arial"/>
              </w:rPr>
              <w:t>Fertigungsablauf für den Weiterverarbeitungsauftrag erarbeiten</w:t>
            </w:r>
          </w:p>
        </w:tc>
        <w:tc>
          <w:tcPr>
            <w:tcW w:w="1276" w:type="dxa"/>
            <w:shd w:val="clear" w:color="000000" w:fill="DDEBF7"/>
            <w:noWrap/>
            <w:vAlign w:val="center"/>
            <w:hideMark/>
          </w:tcPr>
          <w:p w14:paraId="5069E2DA" w14:textId="77777777" w:rsidR="00E31989" w:rsidRPr="001E7B24" w:rsidRDefault="00E31989" w:rsidP="00E31989">
            <w:pPr>
              <w:spacing w:after="0"/>
              <w:jc w:val="center"/>
              <w:rPr>
                <w:rFonts w:cs="Arial"/>
              </w:rPr>
            </w:pPr>
            <w:r w:rsidRPr="001E7B24">
              <w:rPr>
                <w:rFonts w:cs="Arial"/>
              </w:rPr>
              <w:t>20</w:t>
            </w:r>
          </w:p>
        </w:tc>
        <w:tc>
          <w:tcPr>
            <w:tcW w:w="1276" w:type="dxa"/>
            <w:shd w:val="clear" w:color="000000" w:fill="DDEBF7"/>
            <w:noWrap/>
            <w:vAlign w:val="center"/>
            <w:hideMark/>
          </w:tcPr>
          <w:p w14:paraId="0930A7F4" w14:textId="446B35CD" w:rsidR="00E31989" w:rsidRPr="001E7B24" w:rsidRDefault="00E31989" w:rsidP="00E31989">
            <w:pPr>
              <w:spacing w:after="0"/>
              <w:jc w:val="center"/>
              <w:rPr>
                <w:rFonts w:cs="Arial"/>
              </w:rPr>
            </w:pPr>
          </w:p>
        </w:tc>
        <w:tc>
          <w:tcPr>
            <w:tcW w:w="1134" w:type="dxa"/>
            <w:shd w:val="clear" w:color="000000" w:fill="DDEBF7"/>
            <w:noWrap/>
            <w:vAlign w:val="center"/>
            <w:hideMark/>
          </w:tcPr>
          <w:p w14:paraId="2AA7FE8E" w14:textId="77777777" w:rsidR="00E31989" w:rsidRPr="001E7B24" w:rsidRDefault="00E31989" w:rsidP="00E31989">
            <w:pPr>
              <w:spacing w:after="0"/>
              <w:jc w:val="center"/>
              <w:rPr>
                <w:rFonts w:cs="Arial"/>
              </w:rPr>
            </w:pPr>
            <w:r w:rsidRPr="001E7B24">
              <w:rPr>
                <w:rFonts w:cs="Arial"/>
              </w:rPr>
              <w:t>20</w:t>
            </w:r>
          </w:p>
        </w:tc>
        <w:tc>
          <w:tcPr>
            <w:tcW w:w="1134" w:type="dxa"/>
            <w:shd w:val="clear" w:color="000000" w:fill="DDEBF7"/>
            <w:noWrap/>
            <w:vAlign w:val="center"/>
            <w:hideMark/>
          </w:tcPr>
          <w:p w14:paraId="09DD48EF" w14:textId="5FFBBFD4" w:rsidR="00E31989" w:rsidRPr="001E7B24" w:rsidRDefault="00E31989" w:rsidP="00E31989">
            <w:pPr>
              <w:spacing w:after="0"/>
              <w:jc w:val="center"/>
              <w:rPr>
                <w:rFonts w:cs="Arial"/>
              </w:rPr>
            </w:pPr>
          </w:p>
        </w:tc>
        <w:tc>
          <w:tcPr>
            <w:tcW w:w="1134" w:type="dxa"/>
            <w:shd w:val="clear" w:color="auto" w:fill="BDD6EE" w:themeFill="accent5" w:themeFillTint="66"/>
            <w:vAlign w:val="center"/>
          </w:tcPr>
          <w:p w14:paraId="247962D9" w14:textId="2F9912AE" w:rsidR="00E31989" w:rsidRPr="001E7B24" w:rsidRDefault="00E31989" w:rsidP="00E31989">
            <w:pPr>
              <w:spacing w:after="0"/>
              <w:jc w:val="center"/>
              <w:rPr>
                <w:rFonts w:cs="Arial"/>
              </w:rPr>
            </w:pPr>
            <w:r w:rsidRPr="001E7B24">
              <w:rPr>
                <w:rFonts w:cs="Arial"/>
                <w:b/>
                <w:bCs/>
                <w:color w:val="000000"/>
              </w:rPr>
              <w:t>40</w:t>
            </w:r>
          </w:p>
        </w:tc>
      </w:tr>
      <w:tr w:rsidR="00E31989" w:rsidRPr="001E7B24" w14:paraId="0793B658" w14:textId="5FD1D6CD" w:rsidTr="00580E7D">
        <w:trPr>
          <w:trHeight w:val="680"/>
        </w:trPr>
        <w:tc>
          <w:tcPr>
            <w:tcW w:w="1336" w:type="dxa"/>
            <w:shd w:val="clear" w:color="000000" w:fill="DDEBF7"/>
            <w:noWrap/>
            <w:vAlign w:val="center"/>
            <w:hideMark/>
          </w:tcPr>
          <w:p w14:paraId="1CD0E635" w14:textId="77777777" w:rsidR="00E31989" w:rsidRPr="001E7B24" w:rsidRDefault="00E31989" w:rsidP="00E31989">
            <w:pPr>
              <w:spacing w:after="0"/>
              <w:rPr>
                <w:rFonts w:cs="Arial"/>
              </w:rPr>
            </w:pPr>
            <w:r w:rsidRPr="001E7B24">
              <w:rPr>
                <w:rFonts w:cs="Arial"/>
              </w:rPr>
              <w:t>b2</w:t>
            </w:r>
          </w:p>
        </w:tc>
        <w:tc>
          <w:tcPr>
            <w:tcW w:w="6172" w:type="dxa"/>
            <w:shd w:val="clear" w:color="000000" w:fill="DDEBF7"/>
            <w:vAlign w:val="center"/>
            <w:hideMark/>
          </w:tcPr>
          <w:p w14:paraId="151C3282" w14:textId="77777777" w:rsidR="00E31989" w:rsidRPr="001E7B24" w:rsidRDefault="00E31989" w:rsidP="00E31989">
            <w:pPr>
              <w:spacing w:after="0"/>
              <w:rPr>
                <w:rFonts w:cs="Arial"/>
              </w:rPr>
            </w:pPr>
            <w:r w:rsidRPr="001E7B24">
              <w:rPr>
                <w:rFonts w:cs="Arial"/>
              </w:rPr>
              <w:t xml:space="preserve">Weiterverarbeitungsmaschinen und -systeme sowie </w:t>
            </w:r>
            <w:proofErr w:type="spellStart"/>
            <w:r w:rsidRPr="001E7B24">
              <w:rPr>
                <w:rFonts w:cs="Arial"/>
              </w:rPr>
              <w:t>Peripheriegeräte</w:t>
            </w:r>
            <w:proofErr w:type="spellEnd"/>
            <w:r w:rsidRPr="001E7B24">
              <w:rPr>
                <w:rFonts w:cs="Arial"/>
              </w:rPr>
              <w:t xml:space="preserve"> für den Weiterverarbeitungsauftrag einrichten und Umstellarbeiten ausführen</w:t>
            </w:r>
          </w:p>
        </w:tc>
        <w:tc>
          <w:tcPr>
            <w:tcW w:w="1276" w:type="dxa"/>
            <w:shd w:val="clear" w:color="000000" w:fill="DDEBF7"/>
            <w:noWrap/>
            <w:vAlign w:val="center"/>
            <w:hideMark/>
          </w:tcPr>
          <w:p w14:paraId="75CA61FE" w14:textId="77777777" w:rsidR="00E31989" w:rsidRPr="001E7B24" w:rsidRDefault="00E31989" w:rsidP="00E31989">
            <w:pPr>
              <w:spacing w:after="0"/>
              <w:jc w:val="center"/>
              <w:rPr>
                <w:rFonts w:cs="Arial"/>
              </w:rPr>
            </w:pPr>
            <w:r w:rsidRPr="001E7B24">
              <w:rPr>
                <w:rFonts w:cs="Arial"/>
              </w:rPr>
              <w:t>40</w:t>
            </w:r>
          </w:p>
        </w:tc>
        <w:tc>
          <w:tcPr>
            <w:tcW w:w="1276" w:type="dxa"/>
            <w:shd w:val="clear" w:color="000000" w:fill="DDEBF7"/>
            <w:noWrap/>
            <w:vAlign w:val="center"/>
            <w:hideMark/>
          </w:tcPr>
          <w:p w14:paraId="701E3306" w14:textId="77777777" w:rsidR="00E31989" w:rsidRPr="001E7B24" w:rsidRDefault="00E31989" w:rsidP="00E31989">
            <w:pPr>
              <w:spacing w:after="0"/>
              <w:jc w:val="center"/>
              <w:rPr>
                <w:rFonts w:cs="Arial"/>
              </w:rPr>
            </w:pPr>
            <w:r w:rsidRPr="001E7B24">
              <w:rPr>
                <w:rFonts w:cs="Arial"/>
              </w:rPr>
              <w:t>20</w:t>
            </w:r>
          </w:p>
        </w:tc>
        <w:tc>
          <w:tcPr>
            <w:tcW w:w="1134" w:type="dxa"/>
            <w:shd w:val="clear" w:color="000000" w:fill="DDEBF7"/>
            <w:noWrap/>
            <w:vAlign w:val="center"/>
            <w:hideMark/>
          </w:tcPr>
          <w:p w14:paraId="519860CB" w14:textId="77777777" w:rsidR="00E31989" w:rsidRPr="001E7B24" w:rsidRDefault="00E31989" w:rsidP="00E31989">
            <w:pPr>
              <w:spacing w:after="0"/>
              <w:jc w:val="center"/>
              <w:rPr>
                <w:rFonts w:cs="Arial"/>
              </w:rPr>
            </w:pPr>
            <w:r w:rsidRPr="001E7B24">
              <w:rPr>
                <w:rFonts w:cs="Arial"/>
              </w:rPr>
              <w:t>20</w:t>
            </w:r>
          </w:p>
        </w:tc>
        <w:tc>
          <w:tcPr>
            <w:tcW w:w="1134" w:type="dxa"/>
            <w:shd w:val="clear" w:color="000000" w:fill="DDEBF7"/>
            <w:noWrap/>
            <w:vAlign w:val="center"/>
            <w:hideMark/>
          </w:tcPr>
          <w:p w14:paraId="5DC63013" w14:textId="57FB175C" w:rsidR="00E31989" w:rsidRPr="001E7B24" w:rsidRDefault="00E31989" w:rsidP="00E31989">
            <w:pPr>
              <w:spacing w:after="0"/>
              <w:jc w:val="center"/>
              <w:rPr>
                <w:rFonts w:cs="Arial"/>
              </w:rPr>
            </w:pPr>
          </w:p>
        </w:tc>
        <w:tc>
          <w:tcPr>
            <w:tcW w:w="1134" w:type="dxa"/>
            <w:shd w:val="clear" w:color="auto" w:fill="BDD6EE" w:themeFill="accent5" w:themeFillTint="66"/>
            <w:vAlign w:val="center"/>
          </w:tcPr>
          <w:p w14:paraId="102A6A9D" w14:textId="1E6E5748" w:rsidR="00E31989" w:rsidRPr="001E7B24" w:rsidRDefault="00E31989" w:rsidP="00E31989">
            <w:pPr>
              <w:spacing w:after="0"/>
              <w:jc w:val="center"/>
              <w:rPr>
                <w:rFonts w:cs="Arial"/>
              </w:rPr>
            </w:pPr>
            <w:r w:rsidRPr="001E7B24">
              <w:rPr>
                <w:rFonts w:cs="Arial"/>
                <w:b/>
                <w:bCs/>
                <w:color w:val="000000"/>
              </w:rPr>
              <w:t>80</w:t>
            </w:r>
          </w:p>
        </w:tc>
      </w:tr>
      <w:tr w:rsidR="00E31989" w:rsidRPr="001E7B24" w14:paraId="6707146C" w14:textId="4648D157" w:rsidTr="00580E7D">
        <w:trPr>
          <w:trHeight w:val="340"/>
        </w:trPr>
        <w:tc>
          <w:tcPr>
            <w:tcW w:w="1336" w:type="dxa"/>
            <w:shd w:val="clear" w:color="000000" w:fill="DDEBF7"/>
            <w:noWrap/>
            <w:vAlign w:val="center"/>
            <w:hideMark/>
          </w:tcPr>
          <w:p w14:paraId="48C703EB" w14:textId="77777777" w:rsidR="00E31989" w:rsidRPr="001E7B24" w:rsidRDefault="00E31989" w:rsidP="00E31989">
            <w:pPr>
              <w:spacing w:after="0"/>
              <w:rPr>
                <w:rFonts w:cs="Arial"/>
              </w:rPr>
            </w:pPr>
            <w:r w:rsidRPr="001E7B24">
              <w:rPr>
                <w:rFonts w:cs="Arial"/>
              </w:rPr>
              <w:t>b3</w:t>
            </w:r>
          </w:p>
        </w:tc>
        <w:tc>
          <w:tcPr>
            <w:tcW w:w="6172" w:type="dxa"/>
            <w:shd w:val="clear" w:color="000000" w:fill="DDEBF7"/>
            <w:vAlign w:val="center"/>
            <w:hideMark/>
          </w:tcPr>
          <w:p w14:paraId="15EE1FD2" w14:textId="77777777" w:rsidR="00E31989" w:rsidRPr="001E7B24" w:rsidRDefault="00E31989" w:rsidP="00E31989">
            <w:pPr>
              <w:spacing w:after="0"/>
              <w:rPr>
                <w:rFonts w:cs="Arial"/>
              </w:rPr>
            </w:pPr>
            <w:r w:rsidRPr="001E7B24">
              <w:rPr>
                <w:rFonts w:cs="Arial"/>
              </w:rPr>
              <w:t>Weiterverarbeitungsprozess von Printprodukten überwachen und sicherstellen</w:t>
            </w:r>
          </w:p>
        </w:tc>
        <w:tc>
          <w:tcPr>
            <w:tcW w:w="1276" w:type="dxa"/>
            <w:shd w:val="clear" w:color="000000" w:fill="DDEBF7"/>
            <w:noWrap/>
            <w:vAlign w:val="center"/>
            <w:hideMark/>
          </w:tcPr>
          <w:p w14:paraId="6B477FC5" w14:textId="56BBFB1D" w:rsidR="00E31989" w:rsidRPr="001E7B24" w:rsidRDefault="00E31989" w:rsidP="00E31989">
            <w:pPr>
              <w:spacing w:after="0"/>
              <w:jc w:val="center"/>
              <w:rPr>
                <w:rFonts w:cs="Arial"/>
              </w:rPr>
            </w:pPr>
          </w:p>
        </w:tc>
        <w:tc>
          <w:tcPr>
            <w:tcW w:w="1276" w:type="dxa"/>
            <w:shd w:val="clear" w:color="000000" w:fill="DDEBF7"/>
            <w:noWrap/>
            <w:vAlign w:val="center"/>
            <w:hideMark/>
          </w:tcPr>
          <w:p w14:paraId="30FDA985" w14:textId="049D6773" w:rsidR="00E31989" w:rsidRPr="001E7B24" w:rsidRDefault="00E31989" w:rsidP="00E31989">
            <w:pPr>
              <w:spacing w:after="0"/>
              <w:jc w:val="center"/>
              <w:rPr>
                <w:rFonts w:cs="Arial"/>
              </w:rPr>
            </w:pPr>
          </w:p>
        </w:tc>
        <w:tc>
          <w:tcPr>
            <w:tcW w:w="1134" w:type="dxa"/>
            <w:shd w:val="clear" w:color="000000" w:fill="DDEBF7"/>
            <w:noWrap/>
            <w:vAlign w:val="center"/>
            <w:hideMark/>
          </w:tcPr>
          <w:p w14:paraId="0E5D1E06" w14:textId="6B36A530" w:rsidR="00E31989" w:rsidRPr="001E7B24" w:rsidRDefault="00C92C7A" w:rsidP="00E31989">
            <w:pPr>
              <w:spacing w:after="0"/>
              <w:jc w:val="center"/>
              <w:rPr>
                <w:rFonts w:cs="Arial"/>
              </w:rPr>
            </w:pPr>
            <w:r w:rsidRPr="001E7B24">
              <w:rPr>
                <w:rFonts w:cs="Arial"/>
              </w:rPr>
              <w:t>(integriert)</w:t>
            </w:r>
          </w:p>
        </w:tc>
        <w:tc>
          <w:tcPr>
            <w:tcW w:w="1134" w:type="dxa"/>
            <w:shd w:val="clear" w:color="000000" w:fill="DDEBF7"/>
            <w:noWrap/>
            <w:vAlign w:val="center"/>
            <w:hideMark/>
          </w:tcPr>
          <w:p w14:paraId="25558354" w14:textId="3EAF6EB3" w:rsidR="00E31989" w:rsidRPr="001E7B24" w:rsidRDefault="00E31989" w:rsidP="00E31989">
            <w:pPr>
              <w:spacing w:after="0"/>
              <w:jc w:val="center"/>
              <w:rPr>
                <w:rFonts w:cs="Arial"/>
              </w:rPr>
            </w:pPr>
          </w:p>
        </w:tc>
        <w:tc>
          <w:tcPr>
            <w:tcW w:w="1134" w:type="dxa"/>
            <w:shd w:val="clear" w:color="auto" w:fill="BDD6EE" w:themeFill="accent5" w:themeFillTint="66"/>
            <w:vAlign w:val="center"/>
          </w:tcPr>
          <w:p w14:paraId="7293DB4E" w14:textId="0A17363B" w:rsidR="00E31989" w:rsidRPr="001E7B24" w:rsidRDefault="00E31989" w:rsidP="00E31989">
            <w:pPr>
              <w:spacing w:after="0"/>
              <w:jc w:val="center"/>
              <w:rPr>
                <w:rFonts w:cs="Arial"/>
              </w:rPr>
            </w:pPr>
            <w:r w:rsidRPr="001E7B24">
              <w:rPr>
                <w:rFonts w:cs="Arial"/>
                <w:b/>
                <w:bCs/>
                <w:color w:val="000000"/>
              </w:rPr>
              <w:t>0</w:t>
            </w:r>
          </w:p>
        </w:tc>
      </w:tr>
      <w:tr w:rsidR="00E31989" w:rsidRPr="001E7B24" w14:paraId="400DC886" w14:textId="2D514456" w:rsidTr="00580E7D">
        <w:trPr>
          <w:trHeight w:val="340"/>
        </w:trPr>
        <w:tc>
          <w:tcPr>
            <w:tcW w:w="1336" w:type="dxa"/>
            <w:shd w:val="clear" w:color="000000" w:fill="DDEBF7"/>
            <w:noWrap/>
            <w:vAlign w:val="center"/>
            <w:hideMark/>
          </w:tcPr>
          <w:p w14:paraId="15A753D2" w14:textId="77777777" w:rsidR="00E31989" w:rsidRPr="001E7B24" w:rsidRDefault="00E31989" w:rsidP="00E31989">
            <w:pPr>
              <w:spacing w:after="0"/>
              <w:rPr>
                <w:rFonts w:cs="Arial"/>
              </w:rPr>
            </w:pPr>
            <w:r w:rsidRPr="001E7B24">
              <w:rPr>
                <w:rFonts w:cs="Arial"/>
              </w:rPr>
              <w:t>b4</w:t>
            </w:r>
          </w:p>
        </w:tc>
        <w:tc>
          <w:tcPr>
            <w:tcW w:w="6172" w:type="dxa"/>
            <w:shd w:val="clear" w:color="000000" w:fill="DDEBF7"/>
            <w:vAlign w:val="center"/>
            <w:hideMark/>
          </w:tcPr>
          <w:p w14:paraId="4F4757EF" w14:textId="77777777" w:rsidR="00E31989" w:rsidRPr="001E7B24" w:rsidRDefault="00E31989" w:rsidP="00E31989">
            <w:pPr>
              <w:spacing w:after="0"/>
              <w:rPr>
                <w:rFonts w:cs="Arial"/>
              </w:rPr>
            </w:pPr>
            <w:r w:rsidRPr="001E7B24">
              <w:rPr>
                <w:rFonts w:cs="Arial"/>
              </w:rPr>
              <w:t>Bedruckte Papierbogen und -bahnen weiterverarbeiten</w:t>
            </w:r>
          </w:p>
        </w:tc>
        <w:tc>
          <w:tcPr>
            <w:tcW w:w="1276" w:type="dxa"/>
            <w:shd w:val="clear" w:color="000000" w:fill="DDEBF7"/>
            <w:noWrap/>
            <w:vAlign w:val="center"/>
            <w:hideMark/>
          </w:tcPr>
          <w:p w14:paraId="7F0551F3" w14:textId="77777777" w:rsidR="00E31989" w:rsidRPr="001E7B24" w:rsidRDefault="00E31989" w:rsidP="00E31989">
            <w:pPr>
              <w:spacing w:after="0"/>
              <w:jc w:val="center"/>
              <w:rPr>
                <w:rFonts w:cs="Arial"/>
              </w:rPr>
            </w:pPr>
            <w:r w:rsidRPr="001E7B24">
              <w:rPr>
                <w:rFonts w:cs="Arial"/>
              </w:rPr>
              <w:t>80</w:t>
            </w:r>
          </w:p>
        </w:tc>
        <w:tc>
          <w:tcPr>
            <w:tcW w:w="1276" w:type="dxa"/>
            <w:shd w:val="clear" w:color="000000" w:fill="DDEBF7"/>
            <w:noWrap/>
            <w:vAlign w:val="center"/>
            <w:hideMark/>
          </w:tcPr>
          <w:p w14:paraId="0A25C739" w14:textId="77777777" w:rsidR="00E31989" w:rsidRPr="001E7B24" w:rsidRDefault="00E31989" w:rsidP="00E31989">
            <w:pPr>
              <w:spacing w:after="0"/>
              <w:jc w:val="center"/>
              <w:rPr>
                <w:rFonts w:cs="Arial"/>
              </w:rPr>
            </w:pPr>
            <w:r w:rsidRPr="001E7B24">
              <w:rPr>
                <w:rFonts w:cs="Arial"/>
              </w:rPr>
              <w:t>60</w:t>
            </w:r>
          </w:p>
        </w:tc>
        <w:tc>
          <w:tcPr>
            <w:tcW w:w="1134" w:type="dxa"/>
            <w:shd w:val="clear" w:color="000000" w:fill="DDEBF7"/>
            <w:noWrap/>
            <w:vAlign w:val="center"/>
            <w:hideMark/>
          </w:tcPr>
          <w:p w14:paraId="66589791" w14:textId="2E9882E7" w:rsidR="00E31989" w:rsidRPr="001E7B24" w:rsidRDefault="00E31989" w:rsidP="00E31989">
            <w:pPr>
              <w:spacing w:after="0"/>
              <w:jc w:val="center"/>
              <w:rPr>
                <w:rFonts w:cs="Arial"/>
              </w:rPr>
            </w:pPr>
          </w:p>
        </w:tc>
        <w:tc>
          <w:tcPr>
            <w:tcW w:w="1134" w:type="dxa"/>
            <w:shd w:val="clear" w:color="000000" w:fill="DDEBF7"/>
            <w:noWrap/>
            <w:vAlign w:val="center"/>
            <w:hideMark/>
          </w:tcPr>
          <w:p w14:paraId="6FBB88EA" w14:textId="79B3A0F0" w:rsidR="00E31989" w:rsidRPr="001E7B24" w:rsidRDefault="00E31989" w:rsidP="00E31989">
            <w:pPr>
              <w:spacing w:after="0"/>
              <w:jc w:val="center"/>
              <w:rPr>
                <w:rFonts w:cs="Arial"/>
              </w:rPr>
            </w:pPr>
            <w:r w:rsidRPr="001E7B24">
              <w:rPr>
                <w:rFonts w:cs="Arial"/>
              </w:rPr>
              <w:t>10</w:t>
            </w:r>
          </w:p>
        </w:tc>
        <w:tc>
          <w:tcPr>
            <w:tcW w:w="1134" w:type="dxa"/>
            <w:shd w:val="clear" w:color="auto" w:fill="BDD6EE" w:themeFill="accent5" w:themeFillTint="66"/>
            <w:vAlign w:val="center"/>
          </w:tcPr>
          <w:p w14:paraId="21B75A9B" w14:textId="37883D71" w:rsidR="00E31989" w:rsidRPr="001E7B24" w:rsidRDefault="00E31989" w:rsidP="00E31989">
            <w:pPr>
              <w:spacing w:after="0"/>
              <w:jc w:val="center"/>
              <w:rPr>
                <w:rFonts w:cs="Arial"/>
              </w:rPr>
            </w:pPr>
            <w:r w:rsidRPr="001E7B24">
              <w:rPr>
                <w:rFonts w:cs="Arial"/>
                <w:b/>
                <w:bCs/>
                <w:color w:val="000000"/>
              </w:rPr>
              <w:t>150</w:t>
            </w:r>
          </w:p>
        </w:tc>
      </w:tr>
      <w:tr w:rsidR="00E31989" w:rsidRPr="001E7B24" w14:paraId="7AF2D20F" w14:textId="121BAB1A" w:rsidTr="00580E7D">
        <w:trPr>
          <w:trHeight w:val="340"/>
        </w:trPr>
        <w:tc>
          <w:tcPr>
            <w:tcW w:w="1336" w:type="dxa"/>
            <w:shd w:val="clear" w:color="000000" w:fill="DDEBF7"/>
            <w:noWrap/>
            <w:vAlign w:val="center"/>
            <w:hideMark/>
          </w:tcPr>
          <w:p w14:paraId="6BD29DC9" w14:textId="77777777" w:rsidR="00E31989" w:rsidRPr="001E7B24" w:rsidRDefault="00E31989" w:rsidP="00E31989">
            <w:pPr>
              <w:spacing w:after="0"/>
              <w:rPr>
                <w:rFonts w:cs="Arial"/>
              </w:rPr>
            </w:pPr>
            <w:r w:rsidRPr="001E7B24">
              <w:rPr>
                <w:rFonts w:cs="Arial"/>
              </w:rPr>
              <w:t>b5</w:t>
            </w:r>
          </w:p>
        </w:tc>
        <w:tc>
          <w:tcPr>
            <w:tcW w:w="6172" w:type="dxa"/>
            <w:shd w:val="clear" w:color="000000" w:fill="DDEBF7"/>
            <w:vAlign w:val="center"/>
            <w:hideMark/>
          </w:tcPr>
          <w:p w14:paraId="09FC1173" w14:textId="77777777" w:rsidR="00E31989" w:rsidRPr="001E7B24" w:rsidRDefault="00E31989" w:rsidP="00E31989">
            <w:pPr>
              <w:spacing w:after="0"/>
              <w:rPr>
                <w:rFonts w:cs="Arial"/>
              </w:rPr>
            </w:pPr>
            <w:r w:rsidRPr="001E7B24">
              <w:rPr>
                <w:rFonts w:cs="Arial"/>
              </w:rPr>
              <w:t>Buchblöcke oder Broschuren herstellen und mit Zusatzelementen ausstatten</w:t>
            </w:r>
          </w:p>
        </w:tc>
        <w:tc>
          <w:tcPr>
            <w:tcW w:w="1276" w:type="dxa"/>
            <w:shd w:val="clear" w:color="000000" w:fill="DDEBF7"/>
            <w:noWrap/>
            <w:vAlign w:val="center"/>
            <w:hideMark/>
          </w:tcPr>
          <w:p w14:paraId="26360BC5" w14:textId="2BE292F7" w:rsidR="00E31989" w:rsidRPr="001E7B24" w:rsidRDefault="00E31989" w:rsidP="00E31989">
            <w:pPr>
              <w:spacing w:after="0"/>
              <w:jc w:val="center"/>
              <w:rPr>
                <w:rFonts w:cs="Arial"/>
              </w:rPr>
            </w:pPr>
          </w:p>
        </w:tc>
        <w:tc>
          <w:tcPr>
            <w:tcW w:w="1276" w:type="dxa"/>
            <w:shd w:val="clear" w:color="000000" w:fill="DDEBF7"/>
            <w:noWrap/>
            <w:vAlign w:val="center"/>
            <w:hideMark/>
          </w:tcPr>
          <w:p w14:paraId="026E57BE" w14:textId="77777777" w:rsidR="00E31989" w:rsidRPr="001E7B24" w:rsidRDefault="00E31989" w:rsidP="00E31989">
            <w:pPr>
              <w:spacing w:after="0"/>
              <w:jc w:val="center"/>
              <w:rPr>
                <w:rFonts w:cs="Arial"/>
              </w:rPr>
            </w:pPr>
            <w:r w:rsidRPr="001E7B24">
              <w:rPr>
                <w:rFonts w:cs="Arial"/>
              </w:rPr>
              <w:t>60</w:t>
            </w:r>
          </w:p>
        </w:tc>
        <w:tc>
          <w:tcPr>
            <w:tcW w:w="1134" w:type="dxa"/>
            <w:shd w:val="clear" w:color="000000" w:fill="DDEBF7"/>
            <w:noWrap/>
            <w:vAlign w:val="center"/>
            <w:hideMark/>
          </w:tcPr>
          <w:p w14:paraId="5E28B8F6" w14:textId="2E2CC64E" w:rsidR="00E31989" w:rsidRPr="001E7B24" w:rsidRDefault="00E31989" w:rsidP="00E31989">
            <w:pPr>
              <w:spacing w:after="0"/>
              <w:jc w:val="center"/>
              <w:rPr>
                <w:rFonts w:cs="Arial"/>
              </w:rPr>
            </w:pPr>
          </w:p>
        </w:tc>
        <w:tc>
          <w:tcPr>
            <w:tcW w:w="1134" w:type="dxa"/>
            <w:shd w:val="clear" w:color="000000" w:fill="DDEBF7"/>
            <w:noWrap/>
            <w:vAlign w:val="center"/>
            <w:hideMark/>
          </w:tcPr>
          <w:p w14:paraId="5B4CA443" w14:textId="77777777" w:rsidR="00E31989" w:rsidRPr="001E7B24" w:rsidRDefault="00E31989" w:rsidP="00E31989">
            <w:pPr>
              <w:spacing w:after="0"/>
              <w:jc w:val="center"/>
              <w:rPr>
                <w:rFonts w:cs="Arial"/>
              </w:rPr>
            </w:pPr>
            <w:r w:rsidRPr="001E7B24">
              <w:rPr>
                <w:rFonts w:cs="Arial"/>
              </w:rPr>
              <w:t>40</w:t>
            </w:r>
          </w:p>
        </w:tc>
        <w:tc>
          <w:tcPr>
            <w:tcW w:w="1134" w:type="dxa"/>
            <w:shd w:val="clear" w:color="auto" w:fill="BDD6EE" w:themeFill="accent5" w:themeFillTint="66"/>
            <w:vAlign w:val="center"/>
          </w:tcPr>
          <w:p w14:paraId="4A7FC02A" w14:textId="00A9E0E3" w:rsidR="00E31989" w:rsidRPr="001E7B24" w:rsidRDefault="00E31989" w:rsidP="00E31989">
            <w:pPr>
              <w:spacing w:after="0"/>
              <w:jc w:val="center"/>
              <w:rPr>
                <w:rFonts w:cs="Arial"/>
              </w:rPr>
            </w:pPr>
            <w:r w:rsidRPr="001E7B24">
              <w:rPr>
                <w:rFonts w:cs="Arial"/>
                <w:b/>
                <w:bCs/>
                <w:color w:val="000000"/>
              </w:rPr>
              <w:t>100</w:t>
            </w:r>
          </w:p>
        </w:tc>
      </w:tr>
      <w:tr w:rsidR="00E31989" w:rsidRPr="001E7B24" w14:paraId="6D643F40" w14:textId="21FBDC2F" w:rsidTr="00580E7D">
        <w:trPr>
          <w:trHeight w:val="340"/>
        </w:trPr>
        <w:tc>
          <w:tcPr>
            <w:tcW w:w="1336" w:type="dxa"/>
            <w:shd w:val="clear" w:color="000000" w:fill="DDEBF7"/>
            <w:noWrap/>
            <w:vAlign w:val="center"/>
            <w:hideMark/>
          </w:tcPr>
          <w:p w14:paraId="5071750C" w14:textId="77777777" w:rsidR="00E31989" w:rsidRPr="001E7B24" w:rsidRDefault="00E31989" w:rsidP="00E31989">
            <w:pPr>
              <w:spacing w:after="0"/>
              <w:rPr>
                <w:rFonts w:cs="Arial"/>
              </w:rPr>
            </w:pPr>
            <w:r w:rsidRPr="001E7B24">
              <w:rPr>
                <w:rFonts w:cs="Arial"/>
              </w:rPr>
              <w:t>b6</w:t>
            </w:r>
          </w:p>
        </w:tc>
        <w:tc>
          <w:tcPr>
            <w:tcW w:w="6172" w:type="dxa"/>
            <w:shd w:val="clear" w:color="000000" w:fill="DDEBF7"/>
            <w:vAlign w:val="center"/>
            <w:hideMark/>
          </w:tcPr>
          <w:p w14:paraId="2BA420E8" w14:textId="77777777" w:rsidR="00E31989" w:rsidRPr="001E7B24" w:rsidRDefault="00E31989" w:rsidP="00E31989">
            <w:pPr>
              <w:spacing w:after="0"/>
              <w:rPr>
                <w:rFonts w:cs="Arial"/>
              </w:rPr>
            </w:pPr>
            <w:r w:rsidRPr="001E7B24">
              <w:rPr>
                <w:rFonts w:cs="Arial"/>
              </w:rPr>
              <w:t xml:space="preserve">Buchdecken oder </w:t>
            </w:r>
            <w:proofErr w:type="spellStart"/>
            <w:r w:rsidRPr="001E7B24">
              <w:rPr>
                <w:rFonts w:cs="Arial"/>
              </w:rPr>
              <w:t>Broschurumschläge</w:t>
            </w:r>
            <w:proofErr w:type="spellEnd"/>
            <w:r w:rsidRPr="001E7B24">
              <w:rPr>
                <w:rFonts w:cs="Arial"/>
              </w:rPr>
              <w:t xml:space="preserve"> verarbeiten</w:t>
            </w:r>
          </w:p>
        </w:tc>
        <w:tc>
          <w:tcPr>
            <w:tcW w:w="1276" w:type="dxa"/>
            <w:shd w:val="clear" w:color="000000" w:fill="DDEBF7"/>
            <w:noWrap/>
            <w:vAlign w:val="center"/>
            <w:hideMark/>
          </w:tcPr>
          <w:p w14:paraId="528F2C10" w14:textId="06C05723" w:rsidR="00E31989" w:rsidRPr="001E7B24" w:rsidRDefault="00E31989" w:rsidP="00E31989">
            <w:pPr>
              <w:spacing w:after="0"/>
              <w:jc w:val="center"/>
              <w:rPr>
                <w:rFonts w:cs="Arial"/>
              </w:rPr>
            </w:pPr>
          </w:p>
        </w:tc>
        <w:tc>
          <w:tcPr>
            <w:tcW w:w="1276" w:type="dxa"/>
            <w:shd w:val="clear" w:color="000000" w:fill="DDEBF7"/>
            <w:noWrap/>
            <w:vAlign w:val="center"/>
            <w:hideMark/>
          </w:tcPr>
          <w:p w14:paraId="599A3C1A" w14:textId="1BDB810E" w:rsidR="00E31989" w:rsidRPr="001E7B24" w:rsidRDefault="00E31989" w:rsidP="00E31989">
            <w:pPr>
              <w:spacing w:after="0"/>
              <w:jc w:val="center"/>
              <w:rPr>
                <w:rFonts w:cs="Arial"/>
              </w:rPr>
            </w:pPr>
          </w:p>
        </w:tc>
        <w:tc>
          <w:tcPr>
            <w:tcW w:w="1134" w:type="dxa"/>
            <w:shd w:val="clear" w:color="000000" w:fill="DDEBF7"/>
            <w:noWrap/>
            <w:vAlign w:val="center"/>
            <w:hideMark/>
          </w:tcPr>
          <w:p w14:paraId="0D008691" w14:textId="4EF2B76C" w:rsidR="00E31989" w:rsidRPr="001E7B24" w:rsidRDefault="00E31989" w:rsidP="00E31989">
            <w:pPr>
              <w:spacing w:after="0"/>
              <w:jc w:val="center"/>
              <w:rPr>
                <w:rFonts w:cs="Arial"/>
              </w:rPr>
            </w:pPr>
          </w:p>
        </w:tc>
        <w:tc>
          <w:tcPr>
            <w:tcW w:w="1134" w:type="dxa"/>
            <w:shd w:val="clear" w:color="000000" w:fill="DDEBF7"/>
            <w:noWrap/>
            <w:vAlign w:val="center"/>
            <w:hideMark/>
          </w:tcPr>
          <w:p w14:paraId="68372956" w14:textId="77777777" w:rsidR="00E31989" w:rsidRPr="001E7B24" w:rsidRDefault="00E31989" w:rsidP="00E31989">
            <w:pPr>
              <w:spacing w:after="0"/>
              <w:jc w:val="center"/>
              <w:rPr>
                <w:rFonts w:cs="Arial"/>
              </w:rPr>
            </w:pPr>
            <w:r w:rsidRPr="001E7B24">
              <w:rPr>
                <w:rFonts w:cs="Arial"/>
              </w:rPr>
              <w:t>50</w:t>
            </w:r>
          </w:p>
        </w:tc>
        <w:tc>
          <w:tcPr>
            <w:tcW w:w="1134" w:type="dxa"/>
            <w:shd w:val="clear" w:color="auto" w:fill="BDD6EE" w:themeFill="accent5" w:themeFillTint="66"/>
            <w:vAlign w:val="center"/>
          </w:tcPr>
          <w:p w14:paraId="563AB125" w14:textId="102506DC" w:rsidR="00E31989" w:rsidRPr="001E7B24" w:rsidRDefault="00E31989" w:rsidP="00E31989">
            <w:pPr>
              <w:spacing w:after="0"/>
              <w:jc w:val="center"/>
              <w:rPr>
                <w:rFonts w:cs="Arial"/>
              </w:rPr>
            </w:pPr>
            <w:r w:rsidRPr="001E7B24">
              <w:rPr>
                <w:rFonts w:cs="Arial"/>
                <w:b/>
                <w:bCs/>
                <w:color w:val="000000"/>
              </w:rPr>
              <w:t>50</w:t>
            </w:r>
          </w:p>
        </w:tc>
      </w:tr>
      <w:tr w:rsidR="00E31989" w:rsidRPr="001E7B24" w14:paraId="766C0CE9" w14:textId="24AAA984" w:rsidTr="00580E7D">
        <w:trPr>
          <w:trHeight w:val="680"/>
        </w:trPr>
        <w:tc>
          <w:tcPr>
            <w:tcW w:w="1336" w:type="dxa"/>
            <w:shd w:val="clear" w:color="000000" w:fill="DDEBF7"/>
            <w:noWrap/>
            <w:vAlign w:val="center"/>
            <w:hideMark/>
          </w:tcPr>
          <w:p w14:paraId="39DB640D" w14:textId="77777777" w:rsidR="00E31989" w:rsidRPr="001E7B24" w:rsidRDefault="00E31989" w:rsidP="00E31989">
            <w:pPr>
              <w:spacing w:after="0"/>
              <w:rPr>
                <w:rFonts w:cs="Arial"/>
              </w:rPr>
            </w:pPr>
            <w:r w:rsidRPr="001E7B24">
              <w:rPr>
                <w:rFonts w:cs="Arial"/>
              </w:rPr>
              <w:lastRenderedPageBreak/>
              <w:t>b7</w:t>
            </w:r>
          </w:p>
        </w:tc>
        <w:tc>
          <w:tcPr>
            <w:tcW w:w="6172" w:type="dxa"/>
            <w:shd w:val="clear" w:color="000000" w:fill="DDEBF7"/>
            <w:vAlign w:val="center"/>
            <w:hideMark/>
          </w:tcPr>
          <w:p w14:paraId="309A0C7B" w14:textId="77777777" w:rsidR="00E31989" w:rsidRPr="001E7B24" w:rsidRDefault="00E31989" w:rsidP="00E31989">
            <w:pPr>
              <w:spacing w:after="0"/>
              <w:rPr>
                <w:rFonts w:cs="Arial"/>
              </w:rPr>
            </w:pPr>
            <w:r w:rsidRPr="001E7B24">
              <w:rPr>
                <w:rFonts w:cs="Arial"/>
              </w:rPr>
              <w:t>Halbfabrikate der Druckweiterverarbeitung zusammenführen, endverarbeiten und verpacken</w:t>
            </w:r>
          </w:p>
        </w:tc>
        <w:tc>
          <w:tcPr>
            <w:tcW w:w="1276" w:type="dxa"/>
            <w:shd w:val="clear" w:color="000000" w:fill="DDEBF7"/>
            <w:noWrap/>
            <w:vAlign w:val="center"/>
            <w:hideMark/>
          </w:tcPr>
          <w:p w14:paraId="20DDA8A5" w14:textId="5073930F" w:rsidR="00E31989" w:rsidRPr="001E7B24" w:rsidRDefault="00E31989" w:rsidP="00E31989">
            <w:pPr>
              <w:spacing w:after="0"/>
              <w:jc w:val="center"/>
              <w:rPr>
                <w:rFonts w:cs="Arial"/>
              </w:rPr>
            </w:pPr>
          </w:p>
        </w:tc>
        <w:tc>
          <w:tcPr>
            <w:tcW w:w="1276" w:type="dxa"/>
            <w:shd w:val="clear" w:color="000000" w:fill="DDEBF7"/>
            <w:noWrap/>
            <w:vAlign w:val="center"/>
            <w:hideMark/>
          </w:tcPr>
          <w:p w14:paraId="729B933C" w14:textId="7CDD84B5" w:rsidR="00E31989" w:rsidRPr="001E7B24" w:rsidRDefault="00E31989" w:rsidP="00E31989">
            <w:pPr>
              <w:spacing w:after="0"/>
              <w:jc w:val="center"/>
              <w:rPr>
                <w:rFonts w:cs="Arial"/>
              </w:rPr>
            </w:pPr>
          </w:p>
        </w:tc>
        <w:tc>
          <w:tcPr>
            <w:tcW w:w="1134" w:type="dxa"/>
            <w:shd w:val="clear" w:color="000000" w:fill="DDEBF7"/>
            <w:noWrap/>
            <w:vAlign w:val="center"/>
            <w:hideMark/>
          </w:tcPr>
          <w:p w14:paraId="556C6812" w14:textId="593900EC" w:rsidR="00E31989" w:rsidRPr="001E7B24" w:rsidRDefault="00E31989" w:rsidP="00E31989">
            <w:pPr>
              <w:spacing w:after="0"/>
              <w:jc w:val="center"/>
              <w:rPr>
                <w:rFonts w:cs="Arial"/>
              </w:rPr>
            </w:pPr>
          </w:p>
        </w:tc>
        <w:tc>
          <w:tcPr>
            <w:tcW w:w="1134" w:type="dxa"/>
            <w:shd w:val="clear" w:color="000000" w:fill="DDEBF7"/>
            <w:noWrap/>
            <w:vAlign w:val="center"/>
            <w:hideMark/>
          </w:tcPr>
          <w:p w14:paraId="3AE15D5F" w14:textId="77777777" w:rsidR="00E31989" w:rsidRPr="001E7B24" w:rsidRDefault="00E31989" w:rsidP="00E31989">
            <w:pPr>
              <w:spacing w:after="0"/>
              <w:jc w:val="center"/>
              <w:rPr>
                <w:rFonts w:cs="Arial"/>
              </w:rPr>
            </w:pPr>
            <w:r w:rsidRPr="001E7B24">
              <w:rPr>
                <w:rFonts w:cs="Arial"/>
              </w:rPr>
              <w:t>20</w:t>
            </w:r>
          </w:p>
        </w:tc>
        <w:tc>
          <w:tcPr>
            <w:tcW w:w="1134" w:type="dxa"/>
            <w:shd w:val="clear" w:color="auto" w:fill="BDD6EE" w:themeFill="accent5" w:themeFillTint="66"/>
            <w:vAlign w:val="center"/>
          </w:tcPr>
          <w:p w14:paraId="4235F4F6" w14:textId="7784E7B5" w:rsidR="00E31989" w:rsidRPr="001E7B24" w:rsidRDefault="00E31989" w:rsidP="00E31989">
            <w:pPr>
              <w:spacing w:after="0"/>
              <w:jc w:val="center"/>
              <w:rPr>
                <w:rFonts w:cs="Arial"/>
              </w:rPr>
            </w:pPr>
            <w:r w:rsidRPr="001E7B24">
              <w:rPr>
                <w:rFonts w:cs="Arial"/>
                <w:b/>
                <w:bCs/>
                <w:color w:val="000000"/>
              </w:rPr>
              <w:t>20</w:t>
            </w:r>
          </w:p>
        </w:tc>
      </w:tr>
      <w:tr w:rsidR="00E31989" w:rsidRPr="001E7B24" w14:paraId="5F689659" w14:textId="2B034A33" w:rsidTr="00BA6688">
        <w:trPr>
          <w:trHeight w:val="340"/>
        </w:trPr>
        <w:tc>
          <w:tcPr>
            <w:tcW w:w="1336" w:type="dxa"/>
            <w:shd w:val="clear" w:color="auto" w:fill="FFD965"/>
            <w:noWrap/>
            <w:vAlign w:val="center"/>
            <w:hideMark/>
          </w:tcPr>
          <w:p w14:paraId="62C3D929" w14:textId="77777777" w:rsidR="00E31989" w:rsidRPr="001E7B24" w:rsidRDefault="00E31989" w:rsidP="00E31989">
            <w:pPr>
              <w:spacing w:after="0"/>
              <w:rPr>
                <w:rFonts w:cs="Arial"/>
                <w:b/>
                <w:bCs/>
              </w:rPr>
            </w:pPr>
            <w:r w:rsidRPr="001E7B24">
              <w:rPr>
                <w:rFonts w:cs="Arial"/>
                <w:b/>
                <w:bCs/>
              </w:rPr>
              <w:t>c</w:t>
            </w:r>
          </w:p>
        </w:tc>
        <w:tc>
          <w:tcPr>
            <w:tcW w:w="6172" w:type="dxa"/>
            <w:shd w:val="clear" w:color="auto" w:fill="FFD965"/>
            <w:vAlign w:val="center"/>
            <w:hideMark/>
          </w:tcPr>
          <w:p w14:paraId="0E6EF335" w14:textId="77777777" w:rsidR="00E31989" w:rsidRPr="001E7B24" w:rsidRDefault="00E31989" w:rsidP="00E31989">
            <w:pPr>
              <w:spacing w:after="0"/>
              <w:rPr>
                <w:rFonts w:cs="Arial"/>
                <w:b/>
                <w:bCs/>
              </w:rPr>
            </w:pPr>
            <w:r w:rsidRPr="001E7B24">
              <w:rPr>
                <w:rFonts w:cs="Arial"/>
                <w:b/>
                <w:bCs/>
              </w:rPr>
              <w:t>Einsetzen von Weiterverarbeitungstechniken im Produktionsprozess</w:t>
            </w:r>
          </w:p>
        </w:tc>
        <w:tc>
          <w:tcPr>
            <w:tcW w:w="1276" w:type="dxa"/>
            <w:shd w:val="clear" w:color="auto" w:fill="FFD966" w:themeFill="accent4" w:themeFillTint="99"/>
            <w:noWrap/>
            <w:vAlign w:val="center"/>
            <w:hideMark/>
          </w:tcPr>
          <w:p w14:paraId="5174EEA7" w14:textId="7AE55099" w:rsidR="00E31989" w:rsidRPr="001E7B24" w:rsidRDefault="00E31989" w:rsidP="00E31989">
            <w:pPr>
              <w:spacing w:after="0"/>
              <w:jc w:val="center"/>
              <w:rPr>
                <w:rFonts w:cs="Arial"/>
                <w:b/>
                <w:bCs/>
              </w:rPr>
            </w:pPr>
          </w:p>
        </w:tc>
        <w:tc>
          <w:tcPr>
            <w:tcW w:w="1276" w:type="dxa"/>
            <w:shd w:val="clear" w:color="auto" w:fill="FFD966" w:themeFill="accent4" w:themeFillTint="99"/>
            <w:noWrap/>
            <w:vAlign w:val="center"/>
            <w:hideMark/>
          </w:tcPr>
          <w:p w14:paraId="0DF45191" w14:textId="4A51E8E1" w:rsidR="00E31989" w:rsidRPr="001E7B24" w:rsidRDefault="00E31989" w:rsidP="00E31989">
            <w:pPr>
              <w:spacing w:after="0"/>
              <w:jc w:val="center"/>
              <w:rPr>
                <w:rFonts w:cs="Arial"/>
                <w:b/>
                <w:bCs/>
              </w:rPr>
            </w:pPr>
          </w:p>
        </w:tc>
        <w:tc>
          <w:tcPr>
            <w:tcW w:w="1134" w:type="dxa"/>
            <w:shd w:val="clear" w:color="auto" w:fill="FFD966" w:themeFill="accent4" w:themeFillTint="99"/>
            <w:noWrap/>
            <w:vAlign w:val="center"/>
            <w:hideMark/>
          </w:tcPr>
          <w:p w14:paraId="70E9D36E" w14:textId="77777777" w:rsidR="00E31989" w:rsidRPr="001E7B24" w:rsidRDefault="00E31989" w:rsidP="00E31989">
            <w:pPr>
              <w:spacing w:after="0"/>
              <w:jc w:val="center"/>
              <w:rPr>
                <w:rFonts w:cs="Arial"/>
                <w:b/>
                <w:bCs/>
              </w:rPr>
            </w:pPr>
            <w:r w:rsidRPr="001E7B24">
              <w:rPr>
                <w:rFonts w:cs="Arial"/>
                <w:b/>
                <w:bCs/>
              </w:rPr>
              <w:t>140</w:t>
            </w:r>
          </w:p>
        </w:tc>
        <w:tc>
          <w:tcPr>
            <w:tcW w:w="1134" w:type="dxa"/>
            <w:shd w:val="clear" w:color="auto" w:fill="FFD966" w:themeFill="accent4" w:themeFillTint="99"/>
            <w:noWrap/>
            <w:vAlign w:val="center"/>
            <w:hideMark/>
          </w:tcPr>
          <w:p w14:paraId="55612629" w14:textId="435FDDC6" w:rsidR="00E31989" w:rsidRPr="001E7B24" w:rsidRDefault="00E31989" w:rsidP="00E31989">
            <w:pPr>
              <w:spacing w:after="0"/>
              <w:jc w:val="center"/>
              <w:rPr>
                <w:rFonts w:cs="Arial"/>
                <w:b/>
                <w:bCs/>
              </w:rPr>
            </w:pPr>
          </w:p>
        </w:tc>
        <w:tc>
          <w:tcPr>
            <w:tcW w:w="1134" w:type="dxa"/>
            <w:shd w:val="clear" w:color="auto" w:fill="FFD966" w:themeFill="accent4" w:themeFillTint="99"/>
            <w:vAlign w:val="center"/>
          </w:tcPr>
          <w:p w14:paraId="38424F49" w14:textId="19313B8F" w:rsidR="00E31989" w:rsidRPr="001E7B24" w:rsidRDefault="00E31989" w:rsidP="00E31989">
            <w:pPr>
              <w:spacing w:after="0"/>
              <w:jc w:val="center"/>
              <w:rPr>
                <w:rFonts w:cs="Arial"/>
                <w:b/>
                <w:bCs/>
              </w:rPr>
            </w:pPr>
            <w:r w:rsidRPr="001E7B24">
              <w:rPr>
                <w:rFonts w:cs="Arial"/>
                <w:b/>
                <w:bCs/>
                <w:color w:val="000000"/>
              </w:rPr>
              <w:t>140</w:t>
            </w:r>
          </w:p>
        </w:tc>
      </w:tr>
      <w:tr w:rsidR="00E31989" w:rsidRPr="001E7B24" w14:paraId="40AD49DC" w14:textId="62E8654E" w:rsidTr="00580E7D">
        <w:trPr>
          <w:trHeight w:val="680"/>
        </w:trPr>
        <w:tc>
          <w:tcPr>
            <w:tcW w:w="1336" w:type="dxa"/>
            <w:shd w:val="clear" w:color="000000" w:fill="FFF2CC"/>
            <w:noWrap/>
            <w:vAlign w:val="center"/>
            <w:hideMark/>
          </w:tcPr>
          <w:p w14:paraId="4A5CAD6C" w14:textId="77777777" w:rsidR="00E31989" w:rsidRPr="001E7B24" w:rsidRDefault="00E31989" w:rsidP="00E31989">
            <w:pPr>
              <w:spacing w:after="0"/>
              <w:rPr>
                <w:rFonts w:cs="Arial"/>
              </w:rPr>
            </w:pPr>
            <w:r w:rsidRPr="001E7B24">
              <w:rPr>
                <w:rFonts w:cs="Arial"/>
              </w:rPr>
              <w:t>c1</w:t>
            </w:r>
          </w:p>
        </w:tc>
        <w:tc>
          <w:tcPr>
            <w:tcW w:w="6172" w:type="dxa"/>
            <w:shd w:val="clear" w:color="000000" w:fill="FFF2CC"/>
            <w:vAlign w:val="center"/>
            <w:hideMark/>
          </w:tcPr>
          <w:p w14:paraId="6075E0F3" w14:textId="77777777" w:rsidR="00E31989" w:rsidRPr="001E7B24" w:rsidRDefault="00E31989" w:rsidP="00E31989">
            <w:pPr>
              <w:spacing w:after="0"/>
              <w:rPr>
                <w:rFonts w:cs="Arial"/>
              </w:rPr>
            </w:pPr>
            <w:r w:rsidRPr="001E7B24">
              <w:rPr>
                <w:rFonts w:cs="Arial"/>
              </w:rPr>
              <w:t>Ein- und mehrlagige Druckerzeugnisse vollautomatisch oder halbautomatisch binden</w:t>
            </w:r>
          </w:p>
        </w:tc>
        <w:tc>
          <w:tcPr>
            <w:tcW w:w="1276" w:type="dxa"/>
            <w:shd w:val="clear" w:color="000000" w:fill="FFF2CC"/>
            <w:noWrap/>
            <w:vAlign w:val="center"/>
            <w:hideMark/>
          </w:tcPr>
          <w:p w14:paraId="2543A684" w14:textId="4FCBCD32" w:rsidR="00E31989" w:rsidRPr="001E7B24" w:rsidRDefault="00E31989" w:rsidP="00E31989">
            <w:pPr>
              <w:spacing w:after="0"/>
              <w:jc w:val="center"/>
              <w:rPr>
                <w:rFonts w:cs="Arial"/>
              </w:rPr>
            </w:pPr>
          </w:p>
        </w:tc>
        <w:tc>
          <w:tcPr>
            <w:tcW w:w="1276" w:type="dxa"/>
            <w:shd w:val="clear" w:color="000000" w:fill="FFF2CC"/>
            <w:noWrap/>
            <w:vAlign w:val="center"/>
            <w:hideMark/>
          </w:tcPr>
          <w:p w14:paraId="2F57E06F" w14:textId="588BCFF4" w:rsidR="00E31989" w:rsidRPr="001E7B24" w:rsidRDefault="00E31989" w:rsidP="00E31989">
            <w:pPr>
              <w:spacing w:after="0"/>
              <w:jc w:val="center"/>
              <w:rPr>
                <w:rFonts w:cs="Arial"/>
              </w:rPr>
            </w:pPr>
          </w:p>
        </w:tc>
        <w:tc>
          <w:tcPr>
            <w:tcW w:w="1134" w:type="dxa"/>
            <w:shd w:val="clear" w:color="000000" w:fill="548235"/>
            <w:noWrap/>
            <w:vAlign w:val="center"/>
            <w:hideMark/>
          </w:tcPr>
          <w:p w14:paraId="5949CAEE" w14:textId="77777777" w:rsidR="00E31989" w:rsidRPr="001E7B24" w:rsidRDefault="00E31989" w:rsidP="00E31989">
            <w:pPr>
              <w:spacing w:after="0"/>
              <w:jc w:val="center"/>
              <w:rPr>
                <w:rFonts w:cs="Arial"/>
              </w:rPr>
            </w:pPr>
            <w:r w:rsidRPr="001E7B24">
              <w:rPr>
                <w:rFonts w:cs="Arial"/>
              </w:rPr>
              <w:t>140</w:t>
            </w:r>
          </w:p>
        </w:tc>
        <w:tc>
          <w:tcPr>
            <w:tcW w:w="1134" w:type="dxa"/>
            <w:shd w:val="clear" w:color="000000" w:fill="FFF2CC"/>
            <w:noWrap/>
            <w:vAlign w:val="center"/>
            <w:hideMark/>
          </w:tcPr>
          <w:p w14:paraId="7EFAE6AC" w14:textId="06B5A6D9" w:rsidR="00E31989" w:rsidRPr="001E7B24" w:rsidRDefault="00E31989" w:rsidP="00E31989">
            <w:pPr>
              <w:spacing w:after="0"/>
              <w:jc w:val="center"/>
              <w:rPr>
                <w:rFonts w:cs="Arial"/>
              </w:rPr>
            </w:pPr>
          </w:p>
        </w:tc>
        <w:tc>
          <w:tcPr>
            <w:tcW w:w="1134" w:type="dxa"/>
            <w:shd w:val="clear" w:color="auto" w:fill="FFE599" w:themeFill="accent4" w:themeFillTint="66"/>
            <w:vAlign w:val="center"/>
          </w:tcPr>
          <w:p w14:paraId="08834D9C" w14:textId="10C69F6A" w:rsidR="00E31989" w:rsidRPr="001E7B24" w:rsidRDefault="00E31989" w:rsidP="00E31989">
            <w:pPr>
              <w:spacing w:after="0"/>
              <w:jc w:val="center"/>
              <w:rPr>
                <w:rFonts w:cs="Arial"/>
              </w:rPr>
            </w:pPr>
            <w:r w:rsidRPr="001E7B24">
              <w:rPr>
                <w:rFonts w:cs="Arial"/>
                <w:b/>
                <w:bCs/>
                <w:color w:val="000000"/>
              </w:rPr>
              <w:t>140</w:t>
            </w:r>
          </w:p>
        </w:tc>
      </w:tr>
      <w:tr w:rsidR="00E31989" w:rsidRPr="001E7B24" w14:paraId="10EFDE6A" w14:textId="30451F35" w:rsidTr="00580E7D">
        <w:trPr>
          <w:trHeight w:val="340"/>
        </w:trPr>
        <w:tc>
          <w:tcPr>
            <w:tcW w:w="1336" w:type="dxa"/>
            <w:shd w:val="clear" w:color="000000" w:fill="FFF2CC"/>
            <w:noWrap/>
            <w:vAlign w:val="center"/>
            <w:hideMark/>
          </w:tcPr>
          <w:p w14:paraId="52F75410" w14:textId="77777777" w:rsidR="00E31989" w:rsidRPr="001E7B24" w:rsidRDefault="00E31989" w:rsidP="00E31989">
            <w:pPr>
              <w:spacing w:after="0"/>
              <w:rPr>
                <w:rFonts w:cs="Arial"/>
              </w:rPr>
            </w:pPr>
            <w:r w:rsidRPr="001E7B24">
              <w:rPr>
                <w:rFonts w:cs="Arial"/>
              </w:rPr>
              <w:t>c2</w:t>
            </w:r>
          </w:p>
        </w:tc>
        <w:tc>
          <w:tcPr>
            <w:tcW w:w="6172" w:type="dxa"/>
            <w:shd w:val="clear" w:color="000000" w:fill="FFF2CC"/>
            <w:vAlign w:val="center"/>
            <w:hideMark/>
          </w:tcPr>
          <w:p w14:paraId="7560CD2A" w14:textId="77777777" w:rsidR="00E31989" w:rsidRPr="001E7B24" w:rsidRDefault="00E31989" w:rsidP="00E31989">
            <w:pPr>
              <w:spacing w:after="0"/>
              <w:rPr>
                <w:rFonts w:cs="Arial"/>
              </w:rPr>
            </w:pPr>
            <w:r w:rsidRPr="001E7B24">
              <w:rPr>
                <w:rFonts w:cs="Arial"/>
              </w:rPr>
              <w:t>Ein- und mehrlagige Druckerzeugnisse manuell oder halbautomatisch binden</w:t>
            </w:r>
          </w:p>
        </w:tc>
        <w:tc>
          <w:tcPr>
            <w:tcW w:w="1276" w:type="dxa"/>
            <w:shd w:val="clear" w:color="000000" w:fill="FFF2CC"/>
            <w:noWrap/>
            <w:vAlign w:val="center"/>
            <w:hideMark/>
          </w:tcPr>
          <w:p w14:paraId="1DABBEEB" w14:textId="01CE9932" w:rsidR="00E31989" w:rsidRPr="001E7B24" w:rsidRDefault="00E31989" w:rsidP="00E31989">
            <w:pPr>
              <w:spacing w:after="0"/>
              <w:jc w:val="center"/>
              <w:rPr>
                <w:rFonts w:cs="Arial"/>
              </w:rPr>
            </w:pPr>
          </w:p>
        </w:tc>
        <w:tc>
          <w:tcPr>
            <w:tcW w:w="1276" w:type="dxa"/>
            <w:shd w:val="clear" w:color="000000" w:fill="FFF2CC"/>
            <w:noWrap/>
            <w:vAlign w:val="center"/>
            <w:hideMark/>
          </w:tcPr>
          <w:p w14:paraId="60C7FE2F" w14:textId="6DD7B5C7" w:rsidR="00E31989" w:rsidRPr="001E7B24" w:rsidRDefault="00E31989" w:rsidP="00E31989">
            <w:pPr>
              <w:spacing w:after="0"/>
              <w:jc w:val="center"/>
              <w:rPr>
                <w:rFonts w:cs="Arial"/>
              </w:rPr>
            </w:pPr>
          </w:p>
        </w:tc>
        <w:tc>
          <w:tcPr>
            <w:tcW w:w="1134" w:type="dxa"/>
            <w:shd w:val="clear" w:color="000000" w:fill="F4B084"/>
            <w:noWrap/>
            <w:vAlign w:val="center"/>
            <w:hideMark/>
          </w:tcPr>
          <w:p w14:paraId="736F2F7B" w14:textId="77777777" w:rsidR="00E31989" w:rsidRPr="001E7B24" w:rsidRDefault="00E31989" w:rsidP="00E31989">
            <w:pPr>
              <w:spacing w:after="0"/>
              <w:jc w:val="center"/>
              <w:rPr>
                <w:rFonts w:cs="Arial"/>
              </w:rPr>
            </w:pPr>
            <w:r w:rsidRPr="001E7B24">
              <w:rPr>
                <w:rFonts w:cs="Arial"/>
              </w:rPr>
              <w:t>70</w:t>
            </w:r>
          </w:p>
        </w:tc>
        <w:tc>
          <w:tcPr>
            <w:tcW w:w="1134" w:type="dxa"/>
            <w:shd w:val="clear" w:color="000000" w:fill="FFF2CC"/>
            <w:noWrap/>
            <w:vAlign w:val="center"/>
            <w:hideMark/>
          </w:tcPr>
          <w:p w14:paraId="0B7D7CCB" w14:textId="0765905B" w:rsidR="00E31989" w:rsidRPr="001E7B24" w:rsidRDefault="00E31989" w:rsidP="00E31989">
            <w:pPr>
              <w:spacing w:after="0"/>
              <w:jc w:val="center"/>
              <w:rPr>
                <w:rFonts w:cs="Arial"/>
              </w:rPr>
            </w:pPr>
          </w:p>
        </w:tc>
        <w:tc>
          <w:tcPr>
            <w:tcW w:w="1134" w:type="dxa"/>
            <w:shd w:val="clear" w:color="auto" w:fill="FFE599" w:themeFill="accent4" w:themeFillTint="66"/>
            <w:vAlign w:val="center"/>
          </w:tcPr>
          <w:p w14:paraId="66CAFD4F" w14:textId="2EDE5D68" w:rsidR="00E31989" w:rsidRPr="001E7B24" w:rsidRDefault="00E31989" w:rsidP="00E31989">
            <w:pPr>
              <w:spacing w:after="0"/>
              <w:jc w:val="center"/>
              <w:rPr>
                <w:rFonts w:cs="Arial"/>
              </w:rPr>
            </w:pPr>
            <w:r w:rsidRPr="001E7B24">
              <w:rPr>
                <w:rFonts w:cs="Arial"/>
                <w:b/>
                <w:bCs/>
                <w:color w:val="000000"/>
              </w:rPr>
              <w:t>70</w:t>
            </w:r>
          </w:p>
        </w:tc>
      </w:tr>
      <w:tr w:rsidR="00E31989" w:rsidRPr="001E7B24" w14:paraId="53683200" w14:textId="14649D5D" w:rsidTr="00580E7D">
        <w:trPr>
          <w:trHeight w:val="340"/>
        </w:trPr>
        <w:tc>
          <w:tcPr>
            <w:tcW w:w="1336" w:type="dxa"/>
            <w:shd w:val="clear" w:color="000000" w:fill="FFF2CC"/>
            <w:noWrap/>
            <w:vAlign w:val="center"/>
            <w:hideMark/>
          </w:tcPr>
          <w:p w14:paraId="5D343923" w14:textId="77777777" w:rsidR="00E31989" w:rsidRPr="001E7B24" w:rsidRDefault="00E31989" w:rsidP="00E31989">
            <w:pPr>
              <w:spacing w:after="0"/>
              <w:rPr>
                <w:rFonts w:cs="Arial"/>
              </w:rPr>
            </w:pPr>
            <w:r w:rsidRPr="001E7B24">
              <w:rPr>
                <w:rFonts w:cs="Arial"/>
              </w:rPr>
              <w:t>c3</w:t>
            </w:r>
          </w:p>
        </w:tc>
        <w:tc>
          <w:tcPr>
            <w:tcW w:w="6172" w:type="dxa"/>
            <w:shd w:val="clear" w:color="000000" w:fill="FFF2CC"/>
            <w:vAlign w:val="center"/>
            <w:hideMark/>
          </w:tcPr>
          <w:p w14:paraId="3780C922" w14:textId="77777777" w:rsidR="00E31989" w:rsidRPr="001E7B24" w:rsidRDefault="00E31989" w:rsidP="00E31989">
            <w:pPr>
              <w:spacing w:after="0"/>
              <w:rPr>
                <w:rFonts w:cs="Arial"/>
              </w:rPr>
            </w:pPr>
            <w:r w:rsidRPr="001E7B24">
              <w:rPr>
                <w:rFonts w:cs="Arial"/>
              </w:rPr>
              <w:t xml:space="preserve">Kartonage und Spezialmaterialien handwerklich verarbeiten </w:t>
            </w:r>
          </w:p>
        </w:tc>
        <w:tc>
          <w:tcPr>
            <w:tcW w:w="1276" w:type="dxa"/>
            <w:shd w:val="clear" w:color="000000" w:fill="FFF2CC"/>
            <w:noWrap/>
            <w:vAlign w:val="center"/>
            <w:hideMark/>
          </w:tcPr>
          <w:p w14:paraId="62B0F9E3" w14:textId="5E5F9D3E" w:rsidR="00E31989" w:rsidRPr="001E7B24" w:rsidRDefault="00E31989" w:rsidP="00E31989">
            <w:pPr>
              <w:spacing w:after="0"/>
              <w:jc w:val="center"/>
              <w:rPr>
                <w:rFonts w:cs="Arial"/>
              </w:rPr>
            </w:pPr>
          </w:p>
        </w:tc>
        <w:tc>
          <w:tcPr>
            <w:tcW w:w="1276" w:type="dxa"/>
            <w:shd w:val="clear" w:color="000000" w:fill="FFF2CC"/>
            <w:noWrap/>
            <w:vAlign w:val="center"/>
            <w:hideMark/>
          </w:tcPr>
          <w:p w14:paraId="3A6F5FD1" w14:textId="1520377B" w:rsidR="00E31989" w:rsidRPr="001E7B24" w:rsidRDefault="00E31989" w:rsidP="00E31989">
            <w:pPr>
              <w:spacing w:after="0"/>
              <w:jc w:val="center"/>
              <w:rPr>
                <w:rFonts w:cs="Arial"/>
              </w:rPr>
            </w:pPr>
          </w:p>
        </w:tc>
        <w:tc>
          <w:tcPr>
            <w:tcW w:w="1134" w:type="dxa"/>
            <w:shd w:val="clear" w:color="000000" w:fill="F4B084"/>
            <w:noWrap/>
            <w:vAlign w:val="center"/>
            <w:hideMark/>
          </w:tcPr>
          <w:p w14:paraId="5DBBB369" w14:textId="77777777" w:rsidR="00E31989" w:rsidRPr="001E7B24" w:rsidRDefault="00E31989" w:rsidP="00E31989">
            <w:pPr>
              <w:spacing w:after="0"/>
              <w:jc w:val="center"/>
              <w:rPr>
                <w:rFonts w:cs="Arial"/>
              </w:rPr>
            </w:pPr>
            <w:r w:rsidRPr="001E7B24">
              <w:rPr>
                <w:rFonts w:cs="Arial"/>
              </w:rPr>
              <w:t>70</w:t>
            </w:r>
          </w:p>
        </w:tc>
        <w:tc>
          <w:tcPr>
            <w:tcW w:w="1134" w:type="dxa"/>
            <w:shd w:val="clear" w:color="000000" w:fill="FFF2CC"/>
            <w:noWrap/>
            <w:vAlign w:val="center"/>
            <w:hideMark/>
          </w:tcPr>
          <w:p w14:paraId="04DE9EDC" w14:textId="0FFD2900" w:rsidR="00E31989" w:rsidRPr="001E7B24" w:rsidRDefault="00E31989" w:rsidP="00E31989">
            <w:pPr>
              <w:spacing w:after="0"/>
              <w:jc w:val="center"/>
              <w:rPr>
                <w:rFonts w:cs="Arial"/>
              </w:rPr>
            </w:pPr>
          </w:p>
        </w:tc>
        <w:tc>
          <w:tcPr>
            <w:tcW w:w="1134" w:type="dxa"/>
            <w:shd w:val="clear" w:color="auto" w:fill="FFE599" w:themeFill="accent4" w:themeFillTint="66"/>
            <w:vAlign w:val="center"/>
          </w:tcPr>
          <w:p w14:paraId="72F5AE35" w14:textId="23B22597" w:rsidR="00E31989" w:rsidRPr="001E7B24" w:rsidRDefault="00E31989" w:rsidP="00E31989">
            <w:pPr>
              <w:spacing w:after="0"/>
              <w:jc w:val="center"/>
              <w:rPr>
                <w:rFonts w:cs="Arial"/>
              </w:rPr>
            </w:pPr>
            <w:r w:rsidRPr="001E7B24">
              <w:rPr>
                <w:rFonts w:cs="Arial"/>
                <w:b/>
                <w:bCs/>
                <w:color w:val="000000"/>
              </w:rPr>
              <w:t>70</w:t>
            </w:r>
          </w:p>
        </w:tc>
      </w:tr>
      <w:tr w:rsidR="00E31989" w:rsidRPr="001E7B24" w14:paraId="47CCD31C" w14:textId="562914A6" w:rsidTr="005E1E18">
        <w:trPr>
          <w:trHeight w:val="340"/>
        </w:trPr>
        <w:tc>
          <w:tcPr>
            <w:tcW w:w="1336" w:type="dxa"/>
            <w:shd w:val="clear" w:color="000000" w:fill="F8CBAD"/>
            <w:noWrap/>
            <w:vAlign w:val="center"/>
            <w:hideMark/>
          </w:tcPr>
          <w:p w14:paraId="245FC481" w14:textId="77777777" w:rsidR="00E31989" w:rsidRPr="001E7B24" w:rsidRDefault="00E31989" w:rsidP="00E31989">
            <w:pPr>
              <w:spacing w:after="0"/>
              <w:rPr>
                <w:rFonts w:cs="Arial"/>
                <w:b/>
                <w:bCs/>
              </w:rPr>
            </w:pPr>
            <w:r w:rsidRPr="001E7B24">
              <w:rPr>
                <w:rFonts w:cs="Arial"/>
                <w:b/>
                <w:bCs/>
              </w:rPr>
              <w:t>d</w:t>
            </w:r>
          </w:p>
        </w:tc>
        <w:tc>
          <w:tcPr>
            <w:tcW w:w="6172" w:type="dxa"/>
            <w:shd w:val="clear" w:color="000000" w:fill="F8CBAD"/>
            <w:vAlign w:val="center"/>
            <w:hideMark/>
          </w:tcPr>
          <w:p w14:paraId="090256B8" w14:textId="77777777" w:rsidR="00E31989" w:rsidRPr="001E7B24" w:rsidRDefault="00E31989" w:rsidP="00E31989">
            <w:pPr>
              <w:spacing w:after="0"/>
              <w:rPr>
                <w:rFonts w:cs="Arial"/>
                <w:b/>
                <w:bCs/>
              </w:rPr>
            </w:pPr>
            <w:r w:rsidRPr="001E7B24">
              <w:rPr>
                <w:rFonts w:cs="Arial"/>
                <w:b/>
                <w:bCs/>
              </w:rPr>
              <w:t>Warten und Instandhalten von Weiterverarbeitungsmaschinen</w:t>
            </w:r>
          </w:p>
        </w:tc>
        <w:tc>
          <w:tcPr>
            <w:tcW w:w="1276" w:type="dxa"/>
            <w:shd w:val="clear" w:color="000000" w:fill="F8CBAD"/>
            <w:noWrap/>
            <w:vAlign w:val="center"/>
            <w:hideMark/>
          </w:tcPr>
          <w:p w14:paraId="39C579C1" w14:textId="77777777" w:rsidR="00E31989" w:rsidRPr="001E7B24" w:rsidRDefault="00E31989" w:rsidP="00E31989">
            <w:pPr>
              <w:spacing w:after="0"/>
              <w:jc w:val="center"/>
              <w:rPr>
                <w:rFonts w:cs="Arial"/>
                <w:b/>
                <w:bCs/>
              </w:rPr>
            </w:pPr>
            <w:r w:rsidRPr="001E7B24">
              <w:rPr>
                <w:rFonts w:cs="Arial"/>
                <w:b/>
                <w:bCs/>
              </w:rPr>
              <w:t>40</w:t>
            </w:r>
          </w:p>
        </w:tc>
        <w:tc>
          <w:tcPr>
            <w:tcW w:w="1276" w:type="dxa"/>
            <w:shd w:val="clear" w:color="000000" w:fill="F8CBAD"/>
            <w:noWrap/>
            <w:vAlign w:val="center"/>
            <w:hideMark/>
          </w:tcPr>
          <w:p w14:paraId="67DCC1B2" w14:textId="77777777" w:rsidR="00E31989" w:rsidRPr="001E7B24" w:rsidRDefault="00E31989" w:rsidP="00E31989">
            <w:pPr>
              <w:spacing w:after="0"/>
              <w:jc w:val="center"/>
              <w:rPr>
                <w:rFonts w:cs="Arial"/>
                <w:b/>
                <w:bCs/>
              </w:rPr>
            </w:pPr>
            <w:r w:rsidRPr="001E7B24">
              <w:rPr>
                <w:rFonts w:cs="Arial"/>
                <w:b/>
                <w:bCs/>
              </w:rPr>
              <w:t>80</w:t>
            </w:r>
          </w:p>
        </w:tc>
        <w:tc>
          <w:tcPr>
            <w:tcW w:w="1134" w:type="dxa"/>
            <w:shd w:val="clear" w:color="000000" w:fill="F8CBAD"/>
            <w:noWrap/>
            <w:vAlign w:val="center"/>
            <w:hideMark/>
          </w:tcPr>
          <w:p w14:paraId="1AFFA8AD" w14:textId="7E1AAB21" w:rsidR="00E31989" w:rsidRPr="001E7B24" w:rsidRDefault="00E31989" w:rsidP="00E31989">
            <w:pPr>
              <w:spacing w:after="0"/>
              <w:jc w:val="center"/>
              <w:rPr>
                <w:rFonts w:cs="Arial"/>
                <w:b/>
                <w:bCs/>
              </w:rPr>
            </w:pPr>
          </w:p>
        </w:tc>
        <w:tc>
          <w:tcPr>
            <w:tcW w:w="1134" w:type="dxa"/>
            <w:shd w:val="clear" w:color="000000" w:fill="F8CBAD"/>
            <w:noWrap/>
            <w:vAlign w:val="center"/>
            <w:hideMark/>
          </w:tcPr>
          <w:p w14:paraId="5CF6B49C" w14:textId="602411CA" w:rsidR="00E31989" w:rsidRPr="001E7B24" w:rsidRDefault="00E31989" w:rsidP="00E31989">
            <w:pPr>
              <w:spacing w:after="0"/>
              <w:jc w:val="center"/>
              <w:rPr>
                <w:rFonts w:cs="Arial"/>
                <w:b/>
                <w:bCs/>
              </w:rPr>
            </w:pPr>
          </w:p>
        </w:tc>
        <w:tc>
          <w:tcPr>
            <w:tcW w:w="1134" w:type="dxa"/>
            <w:shd w:val="clear" w:color="000000" w:fill="F8CBAD"/>
            <w:vAlign w:val="center"/>
          </w:tcPr>
          <w:p w14:paraId="010A05A4" w14:textId="29668A5F" w:rsidR="00E31989" w:rsidRPr="001E7B24" w:rsidRDefault="00E31989" w:rsidP="00E31989">
            <w:pPr>
              <w:spacing w:after="0"/>
              <w:jc w:val="center"/>
              <w:rPr>
                <w:rFonts w:cs="Arial"/>
                <w:b/>
                <w:bCs/>
              </w:rPr>
            </w:pPr>
            <w:r w:rsidRPr="001E7B24">
              <w:rPr>
                <w:rFonts w:cs="Arial"/>
                <w:b/>
                <w:bCs/>
                <w:color w:val="000000"/>
              </w:rPr>
              <w:t>120</w:t>
            </w:r>
          </w:p>
        </w:tc>
      </w:tr>
      <w:tr w:rsidR="00E31989" w:rsidRPr="001E7B24" w14:paraId="5472A72E" w14:textId="7887162D" w:rsidTr="00DD39A4">
        <w:trPr>
          <w:trHeight w:val="340"/>
        </w:trPr>
        <w:tc>
          <w:tcPr>
            <w:tcW w:w="1336" w:type="dxa"/>
            <w:shd w:val="clear" w:color="auto" w:fill="FFF5EF"/>
            <w:noWrap/>
            <w:vAlign w:val="center"/>
            <w:hideMark/>
          </w:tcPr>
          <w:p w14:paraId="17CBBE8D" w14:textId="77777777" w:rsidR="00E31989" w:rsidRPr="001E7B24" w:rsidRDefault="00E31989" w:rsidP="00E31989">
            <w:pPr>
              <w:spacing w:after="0"/>
              <w:rPr>
                <w:rFonts w:cs="Arial"/>
              </w:rPr>
            </w:pPr>
            <w:r w:rsidRPr="001E7B24">
              <w:rPr>
                <w:rFonts w:cs="Arial"/>
              </w:rPr>
              <w:t>d1</w:t>
            </w:r>
          </w:p>
        </w:tc>
        <w:tc>
          <w:tcPr>
            <w:tcW w:w="6172" w:type="dxa"/>
            <w:shd w:val="clear" w:color="auto" w:fill="FFF5EF"/>
            <w:vAlign w:val="center"/>
            <w:hideMark/>
          </w:tcPr>
          <w:p w14:paraId="7E59F7D8" w14:textId="77777777" w:rsidR="00E31989" w:rsidRPr="001E7B24" w:rsidRDefault="00E31989" w:rsidP="00E31989">
            <w:pPr>
              <w:spacing w:after="0"/>
              <w:rPr>
                <w:rFonts w:cs="Arial"/>
              </w:rPr>
            </w:pPr>
            <w:r w:rsidRPr="001E7B24">
              <w:rPr>
                <w:rFonts w:cs="Arial"/>
              </w:rPr>
              <w:t>Weiterverarbeitungsmaschinen instand halten</w:t>
            </w:r>
          </w:p>
        </w:tc>
        <w:tc>
          <w:tcPr>
            <w:tcW w:w="1276" w:type="dxa"/>
            <w:shd w:val="clear" w:color="auto" w:fill="FFF5EF"/>
            <w:noWrap/>
            <w:vAlign w:val="center"/>
            <w:hideMark/>
          </w:tcPr>
          <w:p w14:paraId="5C860464" w14:textId="77777777" w:rsidR="00E31989" w:rsidRPr="001E7B24" w:rsidRDefault="00E31989" w:rsidP="00E31989">
            <w:pPr>
              <w:spacing w:after="0"/>
              <w:jc w:val="center"/>
              <w:rPr>
                <w:rFonts w:cs="Arial"/>
              </w:rPr>
            </w:pPr>
            <w:r w:rsidRPr="001E7B24">
              <w:rPr>
                <w:rFonts w:cs="Arial"/>
              </w:rPr>
              <w:t>40</w:t>
            </w:r>
          </w:p>
        </w:tc>
        <w:tc>
          <w:tcPr>
            <w:tcW w:w="1276" w:type="dxa"/>
            <w:shd w:val="clear" w:color="auto" w:fill="FFF5EF"/>
            <w:noWrap/>
            <w:vAlign w:val="center"/>
            <w:hideMark/>
          </w:tcPr>
          <w:p w14:paraId="1C6351F6" w14:textId="77777777" w:rsidR="00E31989" w:rsidRPr="001E7B24" w:rsidRDefault="00E31989" w:rsidP="00E31989">
            <w:pPr>
              <w:spacing w:after="0"/>
              <w:jc w:val="center"/>
              <w:rPr>
                <w:rFonts w:cs="Arial"/>
              </w:rPr>
            </w:pPr>
            <w:r w:rsidRPr="001E7B24">
              <w:rPr>
                <w:rFonts w:cs="Arial"/>
              </w:rPr>
              <w:t>60</w:t>
            </w:r>
          </w:p>
        </w:tc>
        <w:tc>
          <w:tcPr>
            <w:tcW w:w="1134" w:type="dxa"/>
            <w:shd w:val="clear" w:color="auto" w:fill="FFF5EF"/>
            <w:noWrap/>
            <w:vAlign w:val="center"/>
            <w:hideMark/>
          </w:tcPr>
          <w:p w14:paraId="294C17D8" w14:textId="62CB5583" w:rsidR="00E31989" w:rsidRPr="001E7B24" w:rsidRDefault="00E31989" w:rsidP="00E31989">
            <w:pPr>
              <w:spacing w:after="0"/>
              <w:jc w:val="center"/>
              <w:rPr>
                <w:rFonts w:cs="Arial"/>
              </w:rPr>
            </w:pPr>
          </w:p>
        </w:tc>
        <w:tc>
          <w:tcPr>
            <w:tcW w:w="1134" w:type="dxa"/>
            <w:shd w:val="clear" w:color="auto" w:fill="FFF5EF"/>
            <w:noWrap/>
            <w:vAlign w:val="center"/>
            <w:hideMark/>
          </w:tcPr>
          <w:p w14:paraId="673B8C43" w14:textId="2D9C6858" w:rsidR="00E31989" w:rsidRPr="001E7B24" w:rsidRDefault="00E31989" w:rsidP="00E31989">
            <w:pPr>
              <w:spacing w:after="0"/>
              <w:jc w:val="center"/>
              <w:rPr>
                <w:rFonts w:cs="Arial"/>
              </w:rPr>
            </w:pPr>
          </w:p>
        </w:tc>
        <w:tc>
          <w:tcPr>
            <w:tcW w:w="1134" w:type="dxa"/>
            <w:shd w:val="clear" w:color="000000" w:fill="FCE4D6"/>
            <w:vAlign w:val="center"/>
          </w:tcPr>
          <w:p w14:paraId="716AC5FD" w14:textId="5DD73906" w:rsidR="00E31989" w:rsidRPr="001E7B24" w:rsidRDefault="00E31989" w:rsidP="00E31989">
            <w:pPr>
              <w:spacing w:after="0"/>
              <w:jc w:val="center"/>
              <w:rPr>
                <w:rFonts w:cs="Arial"/>
              </w:rPr>
            </w:pPr>
            <w:r w:rsidRPr="001E7B24">
              <w:rPr>
                <w:rFonts w:cs="Arial"/>
                <w:b/>
                <w:bCs/>
                <w:color w:val="000000"/>
              </w:rPr>
              <w:t>100</w:t>
            </w:r>
          </w:p>
        </w:tc>
      </w:tr>
      <w:tr w:rsidR="00E31989" w:rsidRPr="001E7B24" w14:paraId="054CFB5A" w14:textId="283A7A37" w:rsidTr="00DD39A4">
        <w:trPr>
          <w:trHeight w:val="680"/>
        </w:trPr>
        <w:tc>
          <w:tcPr>
            <w:tcW w:w="1336" w:type="dxa"/>
            <w:shd w:val="clear" w:color="auto" w:fill="FFF5EF"/>
            <w:noWrap/>
            <w:vAlign w:val="center"/>
            <w:hideMark/>
          </w:tcPr>
          <w:p w14:paraId="4D846128" w14:textId="77777777" w:rsidR="00E31989" w:rsidRPr="001E7B24" w:rsidRDefault="00E31989" w:rsidP="00E31989">
            <w:pPr>
              <w:spacing w:after="0"/>
              <w:rPr>
                <w:rFonts w:cs="Arial"/>
              </w:rPr>
            </w:pPr>
            <w:r w:rsidRPr="001E7B24">
              <w:rPr>
                <w:rFonts w:cs="Arial"/>
              </w:rPr>
              <w:t>d2</w:t>
            </w:r>
          </w:p>
        </w:tc>
        <w:tc>
          <w:tcPr>
            <w:tcW w:w="6172" w:type="dxa"/>
            <w:shd w:val="clear" w:color="auto" w:fill="FFF5EF"/>
            <w:vAlign w:val="center"/>
            <w:hideMark/>
          </w:tcPr>
          <w:p w14:paraId="6A902660" w14:textId="77777777" w:rsidR="00E31989" w:rsidRPr="001E7B24" w:rsidRDefault="00E31989" w:rsidP="00E31989">
            <w:pPr>
              <w:spacing w:after="0"/>
              <w:rPr>
                <w:rFonts w:cs="Arial"/>
              </w:rPr>
            </w:pPr>
            <w:r w:rsidRPr="001E7B24">
              <w:rPr>
                <w:rFonts w:cs="Arial"/>
              </w:rPr>
              <w:t>Störungen an Weiterverarbeitungsmaschinen erkennen und Massnahmen ergreifen</w:t>
            </w:r>
          </w:p>
        </w:tc>
        <w:tc>
          <w:tcPr>
            <w:tcW w:w="1276" w:type="dxa"/>
            <w:shd w:val="clear" w:color="auto" w:fill="FFF5EF"/>
            <w:noWrap/>
            <w:vAlign w:val="center"/>
            <w:hideMark/>
          </w:tcPr>
          <w:p w14:paraId="371D31D4" w14:textId="645BC511" w:rsidR="00E31989" w:rsidRPr="001E7B24" w:rsidRDefault="00E31989" w:rsidP="00E31989">
            <w:pPr>
              <w:spacing w:after="0"/>
              <w:jc w:val="center"/>
              <w:rPr>
                <w:rFonts w:cs="Arial"/>
              </w:rPr>
            </w:pPr>
          </w:p>
        </w:tc>
        <w:tc>
          <w:tcPr>
            <w:tcW w:w="1276" w:type="dxa"/>
            <w:shd w:val="clear" w:color="auto" w:fill="FFF5EF"/>
            <w:noWrap/>
            <w:vAlign w:val="center"/>
            <w:hideMark/>
          </w:tcPr>
          <w:p w14:paraId="760D5CA4" w14:textId="77777777" w:rsidR="00E31989" w:rsidRPr="001E7B24" w:rsidRDefault="00E31989" w:rsidP="00E31989">
            <w:pPr>
              <w:spacing w:after="0"/>
              <w:jc w:val="center"/>
              <w:rPr>
                <w:rFonts w:cs="Arial"/>
              </w:rPr>
            </w:pPr>
            <w:r w:rsidRPr="001E7B24">
              <w:rPr>
                <w:rFonts w:cs="Arial"/>
              </w:rPr>
              <w:t>20</w:t>
            </w:r>
          </w:p>
        </w:tc>
        <w:tc>
          <w:tcPr>
            <w:tcW w:w="1134" w:type="dxa"/>
            <w:shd w:val="clear" w:color="auto" w:fill="FFF5EF"/>
            <w:noWrap/>
            <w:vAlign w:val="center"/>
            <w:hideMark/>
          </w:tcPr>
          <w:p w14:paraId="79A7FC7B" w14:textId="2FA419DC" w:rsidR="00E31989" w:rsidRPr="001E7B24" w:rsidRDefault="00E31989" w:rsidP="00E31989">
            <w:pPr>
              <w:spacing w:after="0"/>
              <w:jc w:val="center"/>
              <w:rPr>
                <w:rFonts w:cs="Arial"/>
              </w:rPr>
            </w:pPr>
          </w:p>
        </w:tc>
        <w:tc>
          <w:tcPr>
            <w:tcW w:w="1134" w:type="dxa"/>
            <w:shd w:val="clear" w:color="auto" w:fill="FFF5EF"/>
            <w:noWrap/>
            <w:vAlign w:val="center"/>
            <w:hideMark/>
          </w:tcPr>
          <w:p w14:paraId="3C8DF318" w14:textId="4580C9FD" w:rsidR="00E31989" w:rsidRPr="001E7B24" w:rsidRDefault="00E31989" w:rsidP="00E31989">
            <w:pPr>
              <w:spacing w:after="0"/>
              <w:jc w:val="center"/>
              <w:rPr>
                <w:rFonts w:cs="Arial"/>
              </w:rPr>
            </w:pPr>
          </w:p>
        </w:tc>
        <w:tc>
          <w:tcPr>
            <w:tcW w:w="1134" w:type="dxa"/>
            <w:shd w:val="clear" w:color="000000" w:fill="FCE4D6"/>
            <w:vAlign w:val="center"/>
          </w:tcPr>
          <w:p w14:paraId="666F5AD5" w14:textId="24B38535" w:rsidR="00E31989" w:rsidRPr="001E7B24" w:rsidRDefault="00E31989" w:rsidP="00E31989">
            <w:pPr>
              <w:spacing w:after="0"/>
              <w:jc w:val="center"/>
              <w:rPr>
                <w:rFonts w:cs="Arial"/>
              </w:rPr>
            </w:pPr>
            <w:r w:rsidRPr="001E7B24">
              <w:rPr>
                <w:rFonts w:cs="Arial"/>
                <w:b/>
                <w:bCs/>
                <w:color w:val="000000"/>
              </w:rPr>
              <w:t>20</w:t>
            </w:r>
          </w:p>
        </w:tc>
      </w:tr>
      <w:tr w:rsidR="00E33760" w:rsidRPr="001E7B24" w14:paraId="7AB36CAA" w14:textId="58FC88D3" w:rsidTr="00E33760">
        <w:trPr>
          <w:trHeight w:val="320"/>
        </w:trPr>
        <w:tc>
          <w:tcPr>
            <w:tcW w:w="1336" w:type="dxa"/>
            <w:shd w:val="clear" w:color="auto" w:fill="auto"/>
            <w:noWrap/>
            <w:vAlign w:val="center"/>
            <w:hideMark/>
          </w:tcPr>
          <w:p w14:paraId="39CB7827" w14:textId="77777777" w:rsidR="00E33760" w:rsidRPr="001E7B24" w:rsidRDefault="00E33760" w:rsidP="00E33760">
            <w:pPr>
              <w:spacing w:after="0"/>
              <w:rPr>
                <w:rFonts w:cs="Arial"/>
              </w:rPr>
            </w:pPr>
          </w:p>
        </w:tc>
        <w:tc>
          <w:tcPr>
            <w:tcW w:w="6172" w:type="dxa"/>
            <w:shd w:val="clear" w:color="auto" w:fill="auto"/>
            <w:noWrap/>
            <w:vAlign w:val="center"/>
            <w:hideMark/>
          </w:tcPr>
          <w:p w14:paraId="4DCD3AA5" w14:textId="77777777" w:rsidR="00E33760" w:rsidRPr="001E7B24" w:rsidRDefault="00E33760" w:rsidP="00E33760">
            <w:pPr>
              <w:spacing w:after="0"/>
              <w:rPr>
                <w:rFonts w:cs="Arial"/>
              </w:rPr>
            </w:pPr>
          </w:p>
        </w:tc>
        <w:tc>
          <w:tcPr>
            <w:tcW w:w="1276" w:type="dxa"/>
            <w:shd w:val="clear" w:color="auto" w:fill="auto"/>
            <w:noWrap/>
            <w:vAlign w:val="center"/>
            <w:hideMark/>
          </w:tcPr>
          <w:p w14:paraId="554FBAE9" w14:textId="77777777" w:rsidR="00E33760" w:rsidRPr="001E7B24" w:rsidRDefault="00E33760" w:rsidP="00E33760">
            <w:pPr>
              <w:spacing w:after="0"/>
              <w:jc w:val="center"/>
              <w:rPr>
                <w:rFonts w:cs="Arial"/>
              </w:rPr>
            </w:pPr>
          </w:p>
        </w:tc>
        <w:tc>
          <w:tcPr>
            <w:tcW w:w="1276" w:type="dxa"/>
            <w:shd w:val="clear" w:color="auto" w:fill="auto"/>
            <w:noWrap/>
            <w:vAlign w:val="center"/>
            <w:hideMark/>
          </w:tcPr>
          <w:p w14:paraId="6EC256DB" w14:textId="77777777" w:rsidR="00E33760" w:rsidRPr="001E7B24" w:rsidRDefault="00E33760" w:rsidP="00E33760">
            <w:pPr>
              <w:spacing w:after="0"/>
              <w:jc w:val="center"/>
              <w:rPr>
                <w:rFonts w:cs="Arial"/>
              </w:rPr>
            </w:pPr>
          </w:p>
        </w:tc>
        <w:tc>
          <w:tcPr>
            <w:tcW w:w="1134" w:type="dxa"/>
            <w:shd w:val="clear" w:color="auto" w:fill="auto"/>
            <w:noWrap/>
            <w:vAlign w:val="center"/>
            <w:hideMark/>
          </w:tcPr>
          <w:p w14:paraId="308B0413" w14:textId="77777777" w:rsidR="00E33760" w:rsidRPr="001E7B24" w:rsidRDefault="00E33760" w:rsidP="00E33760">
            <w:pPr>
              <w:spacing w:after="0"/>
              <w:jc w:val="center"/>
              <w:rPr>
                <w:rFonts w:cs="Arial"/>
              </w:rPr>
            </w:pPr>
          </w:p>
        </w:tc>
        <w:tc>
          <w:tcPr>
            <w:tcW w:w="1134" w:type="dxa"/>
            <w:shd w:val="clear" w:color="auto" w:fill="auto"/>
            <w:noWrap/>
            <w:vAlign w:val="center"/>
            <w:hideMark/>
          </w:tcPr>
          <w:p w14:paraId="602811C3" w14:textId="77777777" w:rsidR="00E33760" w:rsidRPr="001E7B24" w:rsidRDefault="00E33760" w:rsidP="00E33760">
            <w:pPr>
              <w:spacing w:after="0"/>
              <w:jc w:val="center"/>
              <w:rPr>
                <w:rFonts w:cs="Arial"/>
              </w:rPr>
            </w:pPr>
          </w:p>
        </w:tc>
        <w:tc>
          <w:tcPr>
            <w:tcW w:w="1134" w:type="dxa"/>
          </w:tcPr>
          <w:p w14:paraId="6B19F29F" w14:textId="77777777" w:rsidR="00E33760" w:rsidRPr="001E7B24" w:rsidRDefault="00E33760" w:rsidP="00E33760">
            <w:pPr>
              <w:spacing w:after="0"/>
              <w:jc w:val="center"/>
              <w:rPr>
                <w:rFonts w:cs="Arial"/>
              </w:rPr>
            </w:pPr>
          </w:p>
        </w:tc>
      </w:tr>
      <w:tr w:rsidR="00E33760" w:rsidRPr="001E7B24" w14:paraId="22AC9C20" w14:textId="5D7DB426" w:rsidTr="00E33760">
        <w:trPr>
          <w:trHeight w:val="320"/>
        </w:trPr>
        <w:tc>
          <w:tcPr>
            <w:tcW w:w="1336" w:type="dxa"/>
            <w:shd w:val="clear" w:color="000000" w:fill="E7E6E6"/>
            <w:noWrap/>
            <w:vAlign w:val="center"/>
            <w:hideMark/>
          </w:tcPr>
          <w:p w14:paraId="505CB49C" w14:textId="77777777" w:rsidR="00E33760" w:rsidRPr="001E7B24" w:rsidRDefault="00E33760" w:rsidP="00E33760">
            <w:pPr>
              <w:spacing w:after="0"/>
              <w:rPr>
                <w:rFonts w:cs="Arial"/>
              </w:rPr>
            </w:pPr>
            <w:r w:rsidRPr="001E7B24">
              <w:rPr>
                <w:rFonts w:cs="Arial"/>
              </w:rPr>
              <w:t> </w:t>
            </w:r>
          </w:p>
        </w:tc>
        <w:tc>
          <w:tcPr>
            <w:tcW w:w="6172" w:type="dxa"/>
            <w:shd w:val="clear" w:color="000000" w:fill="E7E6E6"/>
            <w:noWrap/>
            <w:vAlign w:val="center"/>
            <w:hideMark/>
          </w:tcPr>
          <w:p w14:paraId="0F89B272" w14:textId="77777777" w:rsidR="00E33760" w:rsidRPr="001E7B24" w:rsidRDefault="00E33760" w:rsidP="00E33760">
            <w:pPr>
              <w:spacing w:after="0"/>
              <w:rPr>
                <w:rFonts w:cs="Arial"/>
              </w:rPr>
            </w:pPr>
            <w:r w:rsidRPr="001E7B24">
              <w:rPr>
                <w:rFonts w:cs="Arial"/>
              </w:rPr>
              <w:t>Total pro BJ</w:t>
            </w:r>
          </w:p>
        </w:tc>
        <w:tc>
          <w:tcPr>
            <w:tcW w:w="1276" w:type="dxa"/>
            <w:shd w:val="clear" w:color="000000" w:fill="E7E6E6"/>
            <w:noWrap/>
            <w:vAlign w:val="center"/>
            <w:hideMark/>
          </w:tcPr>
          <w:p w14:paraId="308F76DD" w14:textId="77777777" w:rsidR="00E33760" w:rsidRPr="001E7B24" w:rsidRDefault="00E33760" w:rsidP="00E33760">
            <w:pPr>
              <w:spacing w:after="0"/>
              <w:jc w:val="center"/>
              <w:rPr>
                <w:rFonts w:cs="Arial"/>
              </w:rPr>
            </w:pPr>
            <w:r w:rsidRPr="001E7B24">
              <w:rPr>
                <w:rFonts w:cs="Arial"/>
              </w:rPr>
              <w:t>520</w:t>
            </w:r>
          </w:p>
        </w:tc>
        <w:tc>
          <w:tcPr>
            <w:tcW w:w="1276" w:type="dxa"/>
            <w:shd w:val="clear" w:color="000000" w:fill="E7E6E6"/>
            <w:noWrap/>
            <w:vAlign w:val="center"/>
            <w:hideMark/>
          </w:tcPr>
          <w:p w14:paraId="0ACFBFA6" w14:textId="77777777" w:rsidR="00E33760" w:rsidRPr="001E7B24" w:rsidRDefault="00E33760" w:rsidP="00E33760">
            <w:pPr>
              <w:spacing w:after="0"/>
              <w:jc w:val="center"/>
              <w:rPr>
                <w:rFonts w:cs="Arial"/>
              </w:rPr>
            </w:pPr>
            <w:r w:rsidRPr="001E7B24">
              <w:rPr>
                <w:rFonts w:cs="Arial"/>
              </w:rPr>
              <w:t>360</w:t>
            </w:r>
          </w:p>
        </w:tc>
        <w:tc>
          <w:tcPr>
            <w:tcW w:w="1134" w:type="dxa"/>
            <w:shd w:val="clear" w:color="000000" w:fill="E7E6E6"/>
            <w:noWrap/>
            <w:vAlign w:val="center"/>
            <w:hideMark/>
          </w:tcPr>
          <w:p w14:paraId="5EF80218" w14:textId="77777777" w:rsidR="00E33760" w:rsidRPr="001E7B24" w:rsidRDefault="00E33760" w:rsidP="00E33760">
            <w:pPr>
              <w:spacing w:after="0"/>
              <w:jc w:val="center"/>
              <w:rPr>
                <w:rFonts w:cs="Arial"/>
              </w:rPr>
            </w:pPr>
            <w:r w:rsidRPr="001E7B24">
              <w:rPr>
                <w:rFonts w:cs="Arial"/>
              </w:rPr>
              <w:t>200</w:t>
            </w:r>
          </w:p>
        </w:tc>
        <w:tc>
          <w:tcPr>
            <w:tcW w:w="1134" w:type="dxa"/>
            <w:shd w:val="clear" w:color="000000" w:fill="E7E6E6"/>
            <w:noWrap/>
            <w:vAlign w:val="center"/>
            <w:hideMark/>
          </w:tcPr>
          <w:p w14:paraId="6B7534CC" w14:textId="2345DCF7" w:rsidR="00E33760" w:rsidRPr="001E7B24" w:rsidRDefault="00E33760" w:rsidP="00E33760">
            <w:pPr>
              <w:spacing w:after="0"/>
              <w:jc w:val="center"/>
              <w:rPr>
                <w:rFonts w:cs="Arial"/>
              </w:rPr>
            </w:pPr>
            <w:r w:rsidRPr="001E7B24">
              <w:rPr>
                <w:rFonts w:cs="Arial"/>
              </w:rPr>
              <w:t>200</w:t>
            </w:r>
          </w:p>
        </w:tc>
        <w:tc>
          <w:tcPr>
            <w:tcW w:w="1134" w:type="dxa"/>
            <w:shd w:val="clear" w:color="000000" w:fill="E7E6E6"/>
          </w:tcPr>
          <w:p w14:paraId="3A74EF58" w14:textId="70DED0F3" w:rsidR="00E33760" w:rsidRPr="001E7B24" w:rsidRDefault="001D3188" w:rsidP="00E33760">
            <w:pPr>
              <w:spacing w:after="0"/>
              <w:jc w:val="center"/>
              <w:rPr>
                <w:rFonts w:cs="Arial"/>
              </w:rPr>
            </w:pPr>
            <w:r w:rsidRPr="001E7B24">
              <w:rPr>
                <w:rFonts w:cs="Arial"/>
              </w:rPr>
              <w:t>1280</w:t>
            </w:r>
          </w:p>
        </w:tc>
      </w:tr>
    </w:tbl>
    <w:p w14:paraId="405842C3" w14:textId="77777777" w:rsidR="00224FB8" w:rsidRPr="001E7B24" w:rsidRDefault="00224FB8">
      <w:pPr>
        <w:spacing w:after="0"/>
        <w:rPr>
          <w:rFonts w:cs="Arial"/>
        </w:rPr>
      </w:pPr>
    </w:p>
    <w:p w14:paraId="49ADBAD5" w14:textId="77777777" w:rsidR="00BD754F" w:rsidRPr="001E7B24" w:rsidRDefault="00BD754F">
      <w:pPr>
        <w:spacing w:after="0"/>
        <w:rPr>
          <w:rFonts w:cs="Arial"/>
          <w:b/>
          <w:bCs/>
          <w:sz w:val="30"/>
          <w:szCs w:val="28"/>
        </w:rPr>
      </w:pPr>
      <w:r w:rsidRPr="001E7B24">
        <w:rPr>
          <w:rFonts w:cs="Arial"/>
        </w:rPr>
        <w:br w:type="page"/>
      </w:r>
    </w:p>
    <w:p w14:paraId="7265021E" w14:textId="3E9155CF" w:rsidR="00C26ADC" w:rsidRPr="001E7B24" w:rsidRDefault="0039704D" w:rsidP="001F45E5">
      <w:pPr>
        <w:pStyle w:val="berschrift1"/>
        <w:rPr>
          <w:rFonts w:cs="Arial"/>
        </w:rPr>
      </w:pPr>
      <w:bookmarkStart w:id="7" w:name="_Toc83801816"/>
      <w:r w:rsidRPr="001E7B24">
        <w:rPr>
          <w:rFonts w:cs="Arial"/>
        </w:rPr>
        <w:lastRenderedPageBreak/>
        <w:t>Leistungsziele Berufsfachschule</w:t>
      </w:r>
      <w:r w:rsidR="00C26ADC" w:rsidRPr="001E7B24">
        <w:rPr>
          <w:rFonts w:cs="Arial"/>
        </w:rPr>
        <w:t xml:space="preserve">, </w:t>
      </w:r>
      <w:r w:rsidRPr="001E7B24">
        <w:rPr>
          <w:rFonts w:cs="Arial"/>
        </w:rPr>
        <w:t xml:space="preserve">Lerninhalte </w:t>
      </w:r>
      <w:bookmarkEnd w:id="0"/>
      <w:r w:rsidRPr="001E7B24">
        <w:rPr>
          <w:rFonts w:cs="Arial"/>
        </w:rPr>
        <w:t>pro Lehrjahr</w:t>
      </w:r>
      <w:bookmarkEnd w:id="7"/>
    </w:p>
    <w:p w14:paraId="20EA17F9" w14:textId="4472F33A" w:rsidR="003C2590" w:rsidRPr="001E7B24" w:rsidRDefault="003C2590" w:rsidP="003C2590">
      <w:pPr>
        <w:rPr>
          <w:rFonts w:cs="Arial"/>
          <w:b/>
          <w:bCs/>
        </w:rPr>
      </w:pPr>
    </w:p>
    <w:p w14:paraId="08E9D24A" w14:textId="5C6728B4" w:rsidR="0039704D" w:rsidRPr="001E7B24" w:rsidRDefault="0039704D" w:rsidP="006C0D22">
      <w:pPr>
        <w:pStyle w:val="berschrift2"/>
        <w:rPr>
          <w:rFonts w:cs="Arial"/>
          <w:bCs w:val="0"/>
        </w:rPr>
      </w:pPr>
      <w:bookmarkStart w:id="8" w:name="_Toc83801817"/>
      <w:r w:rsidRPr="001E7B24">
        <w:rPr>
          <w:rFonts w:cs="Arial"/>
          <w:bCs w:val="0"/>
        </w:rPr>
        <w:t xml:space="preserve">4.1 </w:t>
      </w:r>
      <w:r w:rsidR="007F16AF" w:rsidRPr="001E7B24">
        <w:rPr>
          <w:rFonts w:cs="Arial"/>
          <w:bCs w:val="0"/>
        </w:rPr>
        <w:t xml:space="preserve">Leistungsziele Berufsschule, Lerninhalte für das </w:t>
      </w:r>
      <w:r w:rsidR="007F16AF" w:rsidRPr="001E7B24">
        <w:rPr>
          <w:rFonts w:cs="Arial"/>
          <w:bCs w:val="0"/>
          <w:u w:val="single"/>
        </w:rPr>
        <w:t>erste Lehrjahr</w:t>
      </w:r>
      <w:bookmarkEnd w:id="8"/>
    </w:p>
    <w:p w14:paraId="14CC561B" w14:textId="77777777" w:rsidR="00B47028" w:rsidRPr="001E7B24" w:rsidRDefault="00B47028" w:rsidP="007939CE">
      <w:pPr>
        <w:spacing w:before="60"/>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334734" w:rsidRPr="001E7B24" w14:paraId="05B2FD26" w14:textId="40FBA40B" w:rsidTr="00370009">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60A7427D" w14:textId="77777777" w:rsidR="00CA29FC" w:rsidRPr="00CA29FC" w:rsidRDefault="00CA29FC" w:rsidP="00CA29FC">
            <w:pPr>
              <w:rPr>
                <w:rFonts w:cs="Arial"/>
                <w:b/>
                <w:bCs/>
                <w:lang w:val="de-DE"/>
              </w:rPr>
            </w:pPr>
            <w:r w:rsidRPr="00CA29FC">
              <w:rPr>
                <w:rFonts w:cs="Arial"/>
                <w:b/>
                <w:bCs/>
                <w:lang w:val="de-DE"/>
              </w:rPr>
              <w:t>Handlungskompetenz a1: Arbeitssicherheit, Gesundheitsschutz und Umweltschutz sicherstellen</w:t>
            </w:r>
          </w:p>
          <w:p w14:paraId="78A0519C" w14:textId="733D77E2" w:rsidR="00334734" w:rsidRPr="001E7B24" w:rsidRDefault="00CA29FC" w:rsidP="00CA29FC">
            <w:pPr>
              <w:rPr>
                <w:rFonts w:cs="Arial"/>
              </w:rPr>
            </w:pPr>
            <w:r w:rsidRPr="001E7B24">
              <w:rPr>
                <w:rFonts w:cs="Arial"/>
                <w:lang w:val="de-DE"/>
              </w:rPr>
              <w:t>Bindetechnolog/innen treffen Massnahmen zur Unfallverhütung, der Berufshygiene und der Gesundheitsvorsorge und setzen diese um. Sie setzen Material umweltschonend ein, vermeiden nach Möglichkeit Abfälle und setzen Massnahmen zum Schutze der Umwelt um.</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0D1103E" w14:textId="39F28313" w:rsidR="00334734" w:rsidRPr="001E7B24" w:rsidRDefault="00311688" w:rsidP="00334734">
            <w:pPr>
              <w:jc w:val="center"/>
              <w:rPr>
                <w:rFonts w:cs="Arial"/>
                <w:b/>
                <w:bCs/>
              </w:rPr>
            </w:pPr>
            <w:r w:rsidRPr="001E7B24">
              <w:rPr>
                <w:rFonts w:cs="Arial"/>
                <w:b/>
                <w:bCs/>
              </w:rPr>
              <w:t>6</w:t>
            </w:r>
            <w:r w:rsidR="00334734" w:rsidRPr="001E7B24">
              <w:rPr>
                <w:rFonts w:cs="Arial"/>
                <w:b/>
                <w:bCs/>
              </w:rPr>
              <w:t>0 Lektionen</w:t>
            </w:r>
          </w:p>
        </w:tc>
      </w:tr>
      <w:tr w:rsidR="00334734" w:rsidRPr="001E7B24" w14:paraId="68F5D879" w14:textId="3F68D09F" w:rsidTr="003C4974">
        <w:trPr>
          <w:cantSplit/>
          <w:trHeight w:val="124"/>
        </w:trPr>
        <w:tc>
          <w:tcPr>
            <w:tcW w:w="851" w:type="dxa"/>
            <w:tcBorders>
              <w:top w:val="single" w:sz="4" w:space="0" w:color="auto"/>
              <w:left w:val="single" w:sz="4" w:space="0" w:color="auto"/>
              <w:right w:val="single" w:sz="4" w:space="0" w:color="auto"/>
            </w:tcBorders>
          </w:tcPr>
          <w:p w14:paraId="3EA65121" w14:textId="77777777" w:rsidR="00334734" w:rsidRPr="001E7B24" w:rsidRDefault="00334734" w:rsidP="00465A71">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0D833B4A" w14:textId="3926767D" w:rsidR="00334734" w:rsidRPr="001E7B24" w:rsidRDefault="00334734" w:rsidP="00465A71">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7E864079" w14:textId="77777777" w:rsidR="00334734" w:rsidRPr="001E7B24" w:rsidRDefault="00334734" w:rsidP="00465A71">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F6463CE" w14:textId="15855D9A" w:rsidR="00334734" w:rsidRPr="001E7B24" w:rsidRDefault="00334734" w:rsidP="00465A71">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3184326" w14:textId="1FA7DF51" w:rsidR="00334734" w:rsidRPr="001E7B24" w:rsidRDefault="00334734" w:rsidP="00465A71">
            <w:pPr>
              <w:jc w:val="center"/>
              <w:rPr>
                <w:rFonts w:cs="Arial"/>
                <w:b/>
                <w:bCs/>
                <w:color w:val="FFFFFF" w:themeColor="background1"/>
              </w:rPr>
            </w:pPr>
            <w:r w:rsidRPr="001E7B24">
              <w:rPr>
                <w:rFonts w:cs="Arial"/>
                <w:b/>
                <w:bCs/>
                <w:color w:val="FFFFFF" w:themeColor="background1"/>
              </w:rPr>
              <w:t>üK</w:t>
            </w:r>
          </w:p>
        </w:tc>
      </w:tr>
      <w:tr w:rsidR="00311688" w:rsidRPr="001E7B24" w14:paraId="075712D4" w14:textId="44D4C50C" w:rsidTr="003C4974">
        <w:trPr>
          <w:trHeight w:val="403"/>
        </w:trPr>
        <w:tc>
          <w:tcPr>
            <w:tcW w:w="851" w:type="dxa"/>
            <w:tcBorders>
              <w:top w:val="single" w:sz="4" w:space="0" w:color="auto"/>
              <w:left w:val="single" w:sz="4" w:space="0" w:color="auto"/>
              <w:bottom w:val="single" w:sz="4" w:space="0" w:color="auto"/>
              <w:right w:val="single" w:sz="4" w:space="0" w:color="auto"/>
            </w:tcBorders>
          </w:tcPr>
          <w:p w14:paraId="3A7E8BEC" w14:textId="325AD3EC" w:rsidR="00311688" w:rsidRPr="001E7B24" w:rsidRDefault="00311688" w:rsidP="00311688">
            <w:pPr>
              <w:rPr>
                <w:rFonts w:cs="Arial"/>
              </w:rPr>
            </w:pPr>
            <w:r w:rsidRPr="001E7B24">
              <w:rPr>
                <w:rFonts w:cs="Arial"/>
                <w:color w:val="000000"/>
              </w:rPr>
              <w:t>a1.1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3CAC124" w14:textId="3FFA7CDC" w:rsidR="00311688" w:rsidRPr="001E7B24" w:rsidRDefault="00311688" w:rsidP="00311688">
            <w:pPr>
              <w:rPr>
                <w:rFonts w:cs="Arial"/>
              </w:rPr>
            </w:pPr>
            <w:r w:rsidRPr="001E7B24">
              <w:rPr>
                <w:rFonts w:cs="Arial"/>
                <w:color w:val="000000"/>
              </w:rPr>
              <w:t>Gesetzliche Vorschriften sowie typische Mass- nahmen der Unfall- und Brandverhütung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46044D7" w14:textId="683A0D38" w:rsidR="00311688" w:rsidRPr="004436A2" w:rsidRDefault="00311688" w:rsidP="00311688">
            <w:pPr>
              <w:numPr>
                <w:ilvl w:val="0"/>
                <w:numId w:val="9"/>
              </w:numPr>
              <w:spacing w:after="0"/>
              <w:rPr>
                <w:rFonts w:cs="Arial"/>
              </w:rPr>
            </w:pPr>
            <w:r w:rsidRPr="001E7B24">
              <w:rPr>
                <w:rFonts w:ascii="Calibri" w:hAnsi="Calibri" w:cs="Calibri"/>
                <w:color w:val="000000"/>
              </w:rPr>
              <w:t>﻿</w:t>
            </w:r>
            <w:r w:rsidRPr="001E7B24">
              <w:rPr>
                <w:rFonts w:cs="Arial"/>
                <w:color w:val="000000"/>
              </w:rPr>
              <w:t>Gesetzesbestimmungen zum Thema «Unfall», Unfallverhütung, Sicherheitskennzeichen, Kennzeichnung gefährliche Arbeitsstoffe,</w:t>
            </w:r>
            <w:r w:rsidR="00020ADA">
              <w:rPr>
                <w:rFonts w:cs="Arial"/>
                <w:color w:val="000000"/>
              </w:rPr>
              <w:t xml:space="preserve"> </w:t>
            </w:r>
            <w:r w:rsidRPr="001E7B24">
              <w:rPr>
                <w:rFonts w:cs="Arial"/>
                <w:color w:val="000000"/>
              </w:rPr>
              <w:t xml:space="preserve">persönliche Schutzausrüstung, gefahren </w:t>
            </w:r>
            <w:proofErr w:type="gramStart"/>
            <w:r w:rsidRPr="001E7B24">
              <w:rPr>
                <w:rFonts w:cs="Arial"/>
                <w:color w:val="000000"/>
              </w:rPr>
              <w:t>von elektrischen Strom</w:t>
            </w:r>
            <w:proofErr w:type="gramEnd"/>
            <w:r w:rsidRPr="001E7B24">
              <w:rPr>
                <w:rFonts w:cs="Arial"/>
                <w:color w:val="000000"/>
              </w:rPr>
              <w:t>, Brand- und Explosionsgefahr</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6C3DBFDF" w14:textId="31CE677B" w:rsidR="00311688" w:rsidRPr="001E7B24" w:rsidRDefault="00311688" w:rsidP="00311688">
            <w:pPr>
              <w:jc w:val="center"/>
              <w:rPr>
                <w:rFonts w:cs="Arial"/>
                <w:color w:val="000000" w:themeColor="text1"/>
              </w:rPr>
            </w:pPr>
            <w:r w:rsidRPr="001E7B24">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19838B3" w14:textId="1BA559CA" w:rsidR="00311688" w:rsidRPr="001E7B24" w:rsidRDefault="00EC5AEE" w:rsidP="00311688">
            <w:pPr>
              <w:jc w:val="center"/>
              <w:rPr>
                <w:rFonts w:cs="Arial"/>
                <w:color w:val="000000" w:themeColor="text1"/>
              </w:rPr>
            </w:pPr>
            <w:r>
              <w:rPr>
                <w:rFonts w:cs="Arial"/>
                <w:color w:val="000000" w:themeColor="text1"/>
              </w:rPr>
              <w:t>üK 1</w:t>
            </w:r>
          </w:p>
        </w:tc>
      </w:tr>
      <w:tr w:rsidR="00311688" w:rsidRPr="001E7B24" w14:paraId="074DF9BC" w14:textId="37C3EE9D" w:rsidTr="003C4974">
        <w:trPr>
          <w:trHeight w:val="550"/>
        </w:trPr>
        <w:tc>
          <w:tcPr>
            <w:tcW w:w="851" w:type="dxa"/>
            <w:tcBorders>
              <w:top w:val="single" w:sz="4" w:space="0" w:color="auto"/>
              <w:left w:val="single" w:sz="4" w:space="0" w:color="auto"/>
              <w:bottom w:val="single" w:sz="4" w:space="0" w:color="auto"/>
              <w:right w:val="single" w:sz="4" w:space="0" w:color="auto"/>
            </w:tcBorders>
          </w:tcPr>
          <w:p w14:paraId="327A07BD" w14:textId="7E13DA1E" w:rsidR="00311688" w:rsidRPr="001E7B24" w:rsidRDefault="00311688" w:rsidP="00311688">
            <w:pPr>
              <w:rPr>
                <w:rFonts w:cs="Arial"/>
              </w:rPr>
            </w:pPr>
            <w:r w:rsidRPr="001E7B24">
              <w:rPr>
                <w:rFonts w:cs="Arial"/>
                <w:color w:val="000000"/>
              </w:rPr>
              <w:t>a1.2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0E87A465" w14:textId="7722FB74" w:rsidR="00311688" w:rsidRPr="001E7B24" w:rsidRDefault="00311688" w:rsidP="00311688">
            <w:pPr>
              <w:rPr>
                <w:rFonts w:cs="Arial"/>
              </w:rPr>
            </w:pPr>
            <w:r w:rsidRPr="001E7B24">
              <w:rPr>
                <w:rFonts w:cs="Arial"/>
                <w:color w:val="000000"/>
              </w:rPr>
              <w:t>Grundlagen der Gesundheitsvorsorge, Berufshygiene und Ergonomie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4BA7C27" w14:textId="18884D9C" w:rsidR="00311688" w:rsidRPr="001E7B24" w:rsidRDefault="00311688" w:rsidP="00311688">
            <w:pPr>
              <w:numPr>
                <w:ilvl w:val="0"/>
                <w:numId w:val="9"/>
              </w:numPr>
              <w:spacing w:after="0"/>
              <w:rPr>
                <w:rFonts w:cs="Arial"/>
              </w:rPr>
            </w:pPr>
            <w:r w:rsidRPr="001E7B24">
              <w:rPr>
                <w:rFonts w:cs="Arial"/>
                <w:color w:val="000000"/>
              </w:rPr>
              <w:t>Berufshygiene, Ergonomie, Gesundheitsgefährdung (u.a. Lärm), SUVA</w:t>
            </w:r>
          </w:p>
        </w:tc>
        <w:tc>
          <w:tcPr>
            <w:tcW w:w="1134" w:type="dxa"/>
            <w:tcBorders>
              <w:left w:val="single" w:sz="4" w:space="0" w:color="auto"/>
              <w:right w:val="single" w:sz="4" w:space="0" w:color="auto"/>
            </w:tcBorders>
            <w:shd w:val="clear" w:color="auto" w:fill="D9D9D9" w:themeFill="background1" w:themeFillShade="D9"/>
          </w:tcPr>
          <w:p w14:paraId="0139A642" w14:textId="6FC0D36D" w:rsidR="00311688" w:rsidRPr="001E7B24" w:rsidRDefault="00311688" w:rsidP="00311688">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72A5D0BA" w14:textId="1C66F55D" w:rsidR="00311688" w:rsidRPr="001E7B24" w:rsidRDefault="00EC5AEE" w:rsidP="00311688">
            <w:pPr>
              <w:jc w:val="center"/>
              <w:rPr>
                <w:rFonts w:cs="Arial"/>
                <w:color w:val="000000" w:themeColor="text1"/>
              </w:rPr>
            </w:pPr>
            <w:r>
              <w:rPr>
                <w:rFonts w:cs="Arial"/>
                <w:color w:val="000000" w:themeColor="text1"/>
              </w:rPr>
              <w:t>üK 1</w:t>
            </w:r>
          </w:p>
        </w:tc>
      </w:tr>
      <w:tr w:rsidR="00311688" w:rsidRPr="001E7B24" w14:paraId="4B662A6B" w14:textId="5E456BA6" w:rsidTr="003C4974">
        <w:trPr>
          <w:trHeight w:val="550"/>
        </w:trPr>
        <w:tc>
          <w:tcPr>
            <w:tcW w:w="851" w:type="dxa"/>
            <w:tcBorders>
              <w:top w:val="single" w:sz="4" w:space="0" w:color="auto"/>
              <w:left w:val="single" w:sz="4" w:space="0" w:color="auto"/>
              <w:bottom w:val="single" w:sz="4" w:space="0" w:color="auto"/>
              <w:right w:val="single" w:sz="4" w:space="0" w:color="auto"/>
            </w:tcBorders>
          </w:tcPr>
          <w:p w14:paraId="55725C9A" w14:textId="2D10EDCB" w:rsidR="00311688" w:rsidRPr="001E7B24" w:rsidRDefault="00311688" w:rsidP="00311688">
            <w:pPr>
              <w:rPr>
                <w:rFonts w:cs="Arial"/>
              </w:rPr>
            </w:pPr>
            <w:r w:rsidRPr="001E7B24">
              <w:rPr>
                <w:rFonts w:cs="Arial"/>
                <w:color w:val="000000"/>
              </w:rPr>
              <w:t>a1.3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F576417" w14:textId="1A812E33" w:rsidR="00311688" w:rsidRPr="001E7B24" w:rsidRDefault="00311688" w:rsidP="00311688">
            <w:pPr>
              <w:rPr>
                <w:rFonts w:cs="Arial"/>
              </w:rPr>
            </w:pPr>
            <w:r w:rsidRPr="001E7B24">
              <w:rPr>
                <w:rFonts w:cs="Arial"/>
                <w:color w:val="000000"/>
              </w:rPr>
              <w:t>Umweltfreundliche Materialien erläutern und Massnahmen zur Vermeidung und Verminderung von Abfällen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6A783F2" w14:textId="11794249" w:rsidR="00311688" w:rsidRPr="001E7B24" w:rsidRDefault="00311688" w:rsidP="00311688">
            <w:pPr>
              <w:numPr>
                <w:ilvl w:val="0"/>
                <w:numId w:val="9"/>
              </w:numPr>
              <w:tabs>
                <w:tab w:val="left" w:pos="1771"/>
              </w:tabs>
              <w:spacing w:after="0"/>
              <w:rPr>
                <w:rFonts w:cs="Arial"/>
              </w:rPr>
            </w:pPr>
            <w:r w:rsidRPr="001E7B24">
              <w:rPr>
                <w:rFonts w:cs="Arial"/>
                <w:color w:val="000000"/>
              </w:rPr>
              <w:t>Umweltschutz, umweltgerechte Entsorgung, Abfalltrennung, Sondermüll</w:t>
            </w:r>
          </w:p>
        </w:tc>
        <w:tc>
          <w:tcPr>
            <w:tcW w:w="1134" w:type="dxa"/>
            <w:tcBorders>
              <w:left w:val="single" w:sz="4" w:space="0" w:color="auto"/>
              <w:right w:val="single" w:sz="4" w:space="0" w:color="auto"/>
            </w:tcBorders>
            <w:shd w:val="clear" w:color="auto" w:fill="D9D9D9" w:themeFill="background1" w:themeFillShade="D9"/>
          </w:tcPr>
          <w:p w14:paraId="137DC098" w14:textId="56D4B3D6" w:rsidR="00311688" w:rsidRPr="001E7B24" w:rsidRDefault="00311688" w:rsidP="00311688">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283FB7B7" w14:textId="77777777" w:rsidR="00311688" w:rsidRPr="001E7B24" w:rsidRDefault="00311688" w:rsidP="00311688">
            <w:pPr>
              <w:jc w:val="center"/>
              <w:rPr>
                <w:rFonts w:cs="Arial"/>
                <w:color w:val="000000" w:themeColor="text1"/>
              </w:rPr>
            </w:pPr>
          </w:p>
        </w:tc>
      </w:tr>
      <w:tr w:rsidR="00311688" w:rsidRPr="001E7B24" w14:paraId="6501EA4A" w14:textId="77777777" w:rsidTr="003C4974">
        <w:trPr>
          <w:trHeight w:val="550"/>
        </w:trPr>
        <w:tc>
          <w:tcPr>
            <w:tcW w:w="851" w:type="dxa"/>
            <w:tcBorders>
              <w:top w:val="single" w:sz="4" w:space="0" w:color="auto"/>
              <w:left w:val="single" w:sz="4" w:space="0" w:color="auto"/>
              <w:bottom w:val="single" w:sz="4" w:space="0" w:color="auto"/>
              <w:right w:val="single" w:sz="4" w:space="0" w:color="auto"/>
            </w:tcBorders>
          </w:tcPr>
          <w:p w14:paraId="44DD3983" w14:textId="73F0929A" w:rsidR="00311688" w:rsidRPr="001E7B24" w:rsidRDefault="00311688" w:rsidP="00311688">
            <w:pPr>
              <w:rPr>
                <w:rFonts w:cs="Arial"/>
              </w:rPr>
            </w:pPr>
            <w:r w:rsidRPr="001E7B24">
              <w:rPr>
                <w:rFonts w:cs="Arial"/>
                <w:color w:val="000000"/>
              </w:rPr>
              <w:t>a1.4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5F43812" w14:textId="6F3524F7" w:rsidR="00311688" w:rsidRPr="001E7B24" w:rsidRDefault="00311688" w:rsidP="00311688">
            <w:pPr>
              <w:rPr>
                <w:rFonts w:cs="Arial"/>
                <w:color w:val="000000" w:themeColor="text1"/>
              </w:rPr>
            </w:pPr>
            <w:r w:rsidRPr="001E7B24">
              <w:rPr>
                <w:rFonts w:cs="Arial"/>
                <w:color w:val="000000"/>
              </w:rPr>
              <w:t xml:space="preserve">Gesetze und Bestimmungen über den Umgang mit Chemikalien benennen und Schutzmass- nahmen beim Arbeiten mit gefährlichen </w:t>
            </w:r>
            <w:r w:rsidRPr="001E7B24">
              <w:rPr>
                <w:rFonts w:cs="Arial"/>
                <w:color w:val="000000"/>
              </w:rPr>
              <w:lastRenderedPageBreak/>
              <w:t>Stoffen umschreiben und festlegen (K4)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517F071" w14:textId="64D7FDDB" w:rsidR="00311688" w:rsidRPr="001E7B24" w:rsidRDefault="00311688" w:rsidP="00311688">
            <w:pPr>
              <w:numPr>
                <w:ilvl w:val="0"/>
                <w:numId w:val="9"/>
              </w:numPr>
              <w:tabs>
                <w:tab w:val="left" w:pos="1771"/>
              </w:tabs>
              <w:spacing w:after="0"/>
              <w:rPr>
                <w:rFonts w:cs="Arial"/>
              </w:rPr>
            </w:pPr>
            <w:r w:rsidRPr="001E7B24">
              <w:rPr>
                <w:rFonts w:cs="Arial"/>
                <w:color w:val="000000"/>
              </w:rPr>
              <w:lastRenderedPageBreak/>
              <w:t>Toxikologie, Chemikalienrecht, Kennzeichnung von Chemikalien, maximale Arbeitsplatzkonzentration, Umgang mit Lösemittel</w:t>
            </w:r>
          </w:p>
        </w:tc>
        <w:tc>
          <w:tcPr>
            <w:tcW w:w="1134" w:type="dxa"/>
            <w:tcBorders>
              <w:left w:val="single" w:sz="4" w:space="0" w:color="auto"/>
              <w:right w:val="single" w:sz="4" w:space="0" w:color="auto"/>
            </w:tcBorders>
            <w:shd w:val="clear" w:color="auto" w:fill="D9D9D9" w:themeFill="background1" w:themeFillShade="D9"/>
          </w:tcPr>
          <w:p w14:paraId="726FFA16" w14:textId="3903FE7F" w:rsidR="00311688" w:rsidRPr="001E7B24" w:rsidRDefault="00311688" w:rsidP="00311688">
            <w:pPr>
              <w:jc w:val="center"/>
              <w:rPr>
                <w:rFonts w:cs="Arial"/>
                <w:color w:val="000000" w:themeColor="text1"/>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4CDA126E" w14:textId="34DFAAA1" w:rsidR="00311688" w:rsidRPr="001E7B24" w:rsidRDefault="00EC5AEE" w:rsidP="00311688">
            <w:pPr>
              <w:jc w:val="center"/>
              <w:rPr>
                <w:rFonts w:cs="Arial"/>
                <w:color w:val="000000" w:themeColor="text1"/>
              </w:rPr>
            </w:pPr>
            <w:r>
              <w:rPr>
                <w:rFonts w:cs="Arial"/>
                <w:color w:val="000000" w:themeColor="text1"/>
              </w:rPr>
              <w:t>üK 1</w:t>
            </w:r>
          </w:p>
        </w:tc>
      </w:tr>
      <w:tr w:rsidR="00311688" w:rsidRPr="001E7B24" w14:paraId="182ED39D" w14:textId="77777777" w:rsidTr="003C4974">
        <w:trPr>
          <w:trHeight w:val="550"/>
        </w:trPr>
        <w:tc>
          <w:tcPr>
            <w:tcW w:w="851" w:type="dxa"/>
            <w:tcBorders>
              <w:top w:val="single" w:sz="4" w:space="0" w:color="auto"/>
              <w:left w:val="single" w:sz="4" w:space="0" w:color="auto"/>
              <w:bottom w:val="single" w:sz="4" w:space="0" w:color="auto"/>
              <w:right w:val="single" w:sz="4" w:space="0" w:color="auto"/>
            </w:tcBorders>
          </w:tcPr>
          <w:p w14:paraId="7FB288E3" w14:textId="4D32AA93" w:rsidR="00311688" w:rsidRPr="001E7B24" w:rsidRDefault="00311688" w:rsidP="00311688">
            <w:pPr>
              <w:rPr>
                <w:rFonts w:cs="Arial"/>
              </w:rPr>
            </w:pPr>
            <w:r w:rsidRPr="001E7B24">
              <w:rPr>
                <w:rFonts w:cs="Arial"/>
                <w:color w:val="000000"/>
              </w:rPr>
              <w:t>a1.5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F3A5D75" w14:textId="2BC6B873" w:rsidR="00311688" w:rsidRPr="001E7B24" w:rsidRDefault="00311688" w:rsidP="00311688">
            <w:pPr>
              <w:rPr>
                <w:rFonts w:cs="Arial"/>
                <w:color w:val="000000" w:themeColor="text1"/>
              </w:rPr>
            </w:pPr>
            <w:r w:rsidRPr="001E7B24">
              <w:rPr>
                <w:rFonts w:cs="Arial"/>
                <w:color w:val="000000"/>
              </w:rPr>
              <w:t>Massnahmen zur Reduktion des Einsatzes von gefährlichen Stoffen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D203F1F" w14:textId="019ECE9A" w:rsidR="00311688" w:rsidRPr="001E7B24" w:rsidRDefault="00311688" w:rsidP="00311688">
            <w:pPr>
              <w:numPr>
                <w:ilvl w:val="0"/>
                <w:numId w:val="9"/>
              </w:numPr>
              <w:tabs>
                <w:tab w:val="left" w:pos="1771"/>
              </w:tabs>
              <w:spacing w:after="0"/>
              <w:rPr>
                <w:rFonts w:cs="Arial"/>
              </w:rPr>
            </w:pPr>
            <w:r w:rsidRPr="001E7B24">
              <w:rPr>
                <w:rFonts w:cs="Arial"/>
                <w:color w:val="000000"/>
              </w:rPr>
              <w:t>Alternativen von gefährlichen Stoffen</w:t>
            </w:r>
          </w:p>
        </w:tc>
        <w:tc>
          <w:tcPr>
            <w:tcW w:w="1134" w:type="dxa"/>
            <w:tcBorders>
              <w:left w:val="single" w:sz="4" w:space="0" w:color="auto"/>
              <w:right w:val="single" w:sz="4" w:space="0" w:color="auto"/>
            </w:tcBorders>
            <w:shd w:val="clear" w:color="auto" w:fill="D9D9D9" w:themeFill="background1" w:themeFillShade="D9"/>
          </w:tcPr>
          <w:p w14:paraId="59227E93" w14:textId="69471B3C" w:rsidR="00311688" w:rsidRPr="001E7B24" w:rsidRDefault="00311688" w:rsidP="00311688">
            <w:pPr>
              <w:jc w:val="center"/>
              <w:rPr>
                <w:rFonts w:cs="Arial"/>
                <w:color w:val="000000" w:themeColor="text1"/>
              </w:rPr>
            </w:pPr>
            <w:r w:rsidRPr="001E7B24">
              <w:rPr>
                <w:rFonts w:cs="Arial"/>
                <w:color w:val="000000"/>
              </w:rPr>
              <w:t>3</w:t>
            </w:r>
          </w:p>
        </w:tc>
        <w:tc>
          <w:tcPr>
            <w:tcW w:w="1985" w:type="dxa"/>
            <w:tcBorders>
              <w:left w:val="single" w:sz="4" w:space="0" w:color="auto"/>
              <w:right w:val="single" w:sz="4" w:space="0" w:color="auto"/>
            </w:tcBorders>
            <w:shd w:val="clear" w:color="auto" w:fill="D9D9D9" w:themeFill="background1" w:themeFillShade="D9"/>
          </w:tcPr>
          <w:p w14:paraId="1B5EA00D" w14:textId="77777777" w:rsidR="00311688" w:rsidRPr="001E7B24" w:rsidRDefault="00311688" w:rsidP="00311688">
            <w:pPr>
              <w:jc w:val="center"/>
              <w:rPr>
                <w:rFonts w:cs="Arial"/>
                <w:color w:val="000000" w:themeColor="text1"/>
              </w:rPr>
            </w:pPr>
          </w:p>
        </w:tc>
      </w:tr>
      <w:tr w:rsidR="00EC5AEE" w:rsidRPr="001E7B24" w14:paraId="6358F06B" w14:textId="77777777" w:rsidTr="003C4974">
        <w:trPr>
          <w:trHeight w:val="550"/>
        </w:trPr>
        <w:tc>
          <w:tcPr>
            <w:tcW w:w="851" w:type="dxa"/>
            <w:tcBorders>
              <w:top w:val="single" w:sz="4" w:space="0" w:color="auto"/>
              <w:left w:val="single" w:sz="4" w:space="0" w:color="auto"/>
              <w:bottom w:val="single" w:sz="4" w:space="0" w:color="auto"/>
              <w:right w:val="single" w:sz="4" w:space="0" w:color="auto"/>
            </w:tcBorders>
          </w:tcPr>
          <w:p w14:paraId="356F2EF3" w14:textId="44688D9C" w:rsidR="00EC5AEE" w:rsidRPr="001E7B24" w:rsidRDefault="00EC5AEE" w:rsidP="00EC5AEE">
            <w:pPr>
              <w:rPr>
                <w:rFonts w:cs="Arial"/>
              </w:rPr>
            </w:pPr>
            <w:r w:rsidRPr="001E7B24">
              <w:rPr>
                <w:rFonts w:cs="Arial"/>
                <w:color w:val="000000"/>
              </w:rPr>
              <w:t>a1.6</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0568F5B3" w14:textId="171E2ED5" w:rsidR="00EC5AEE" w:rsidRPr="001E7B24" w:rsidRDefault="00EC5AEE" w:rsidP="00EC5AEE">
            <w:pPr>
              <w:rPr>
                <w:rFonts w:cs="Arial"/>
                <w:color w:val="000000" w:themeColor="text1"/>
              </w:rPr>
            </w:pPr>
            <w:r w:rsidRPr="001E7B24">
              <w:rPr>
                <w:rFonts w:cs="Arial"/>
                <w:color w:val="000000"/>
              </w:rPr>
              <w:t>Für alle Materialien den korrekten Wiederverwertungs-/Entsorgungsweg beschreiben, die damit verbundene Umweltwirkung erläutern und die dazugehörige Gesetzesgrundlagen und Bestimmungen wiedergeben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6A68A34" w14:textId="73BBA734" w:rsidR="00EC5AEE" w:rsidRPr="001E7B24" w:rsidRDefault="00EC5AEE" w:rsidP="00EC5AEE">
            <w:pPr>
              <w:numPr>
                <w:ilvl w:val="0"/>
                <w:numId w:val="9"/>
              </w:numPr>
              <w:tabs>
                <w:tab w:val="left" w:pos="1771"/>
              </w:tabs>
              <w:spacing w:after="0"/>
              <w:rPr>
                <w:rFonts w:cs="Arial"/>
              </w:rPr>
            </w:pPr>
            <w:r w:rsidRPr="001E7B24">
              <w:rPr>
                <w:rFonts w:cs="Arial"/>
                <w:color w:val="000000"/>
              </w:rPr>
              <w:t xml:space="preserve">Umweltschutz, umweltgerechte Entsorgung, Abfalltrennung, Sondermüll, </w:t>
            </w:r>
          </w:p>
        </w:tc>
        <w:tc>
          <w:tcPr>
            <w:tcW w:w="1134" w:type="dxa"/>
            <w:tcBorders>
              <w:left w:val="single" w:sz="4" w:space="0" w:color="auto"/>
              <w:right w:val="single" w:sz="4" w:space="0" w:color="auto"/>
            </w:tcBorders>
            <w:shd w:val="clear" w:color="auto" w:fill="D9D9D9" w:themeFill="background1" w:themeFillShade="D9"/>
          </w:tcPr>
          <w:p w14:paraId="5E10ACE1" w14:textId="67ECC97A" w:rsidR="00EC5AEE" w:rsidRPr="001E7B24" w:rsidRDefault="00EC5AEE" w:rsidP="00EC5AEE">
            <w:pPr>
              <w:jc w:val="center"/>
              <w:rPr>
                <w:rFonts w:cs="Arial"/>
                <w:color w:val="000000" w:themeColor="text1"/>
              </w:rPr>
            </w:pPr>
            <w:r w:rsidRPr="001E7B24">
              <w:rPr>
                <w:rFonts w:cs="Arial"/>
                <w:color w:val="000000"/>
              </w:rPr>
              <w:t>7</w:t>
            </w:r>
          </w:p>
        </w:tc>
        <w:tc>
          <w:tcPr>
            <w:tcW w:w="1985" w:type="dxa"/>
            <w:tcBorders>
              <w:left w:val="single" w:sz="4" w:space="0" w:color="auto"/>
              <w:right w:val="single" w:sz="4" w:space="0" w:color="auto"/>
            </w:tcBorders>
            <w:shd w:val="clear" w:color="auto" w:fill="D9D9D9" w:themeFill="background1" w:themeFillShade="D9"/>
          </w:tcPr>
          <w:p w14:paraId="40C51239" w14:textId="522EA808" w:rsidR="00EC5AEE" w:rsidRPr="001E7B24" w:rsidRDefault="00EC5AEE" w:rsidP="00EC5AEE">
            <w:pPr>
              <w:jc w:val="center"/>
              <w:rPr>
                <w:rFonts w:cs="Arial"/>
                <w:color w:val="000000" w:themeColor="text1"/>
              </w:rPr>
            </w:pPr>
            <w:r w:rsidRPr="006E6B47">
              <w:rPr>
                <w:rFonts w:cs="Arial"/>
                <w:color w:val="000000" w:themeColor="text1"/>
              </w:rPr>
              <w:t>üK 1</w:t>
            </w:r>
          </w:p>
        </w:tc>
      </w:tr>
      <w:tr w:rsidR="00EC5AEE" w:rsidRPr="001E7B24" w14:paraId="56723954" w14:textId="77777777" w:rsidTr="003C4974">
        <w:trPr>
          <w:trHeight w:val="550"/>
        </w:trPr>
        <w:tc>
          <w:tcPr>
            <w:tcW w:w="851" w:type="dxa"/>
            <w:tcBorders>
              <w:top w:val="single" w:sz="4" w:space="0" w:color="auto"/>
              <w:left w:val="single" w:sz="4" w:space="0" w:color="auto"/>
              <w:bottom w:val="single" w:sz="4" w:space="0" w:color="auto"/>
              <w:right w:val="single" w:sz="4" w:space="0" w:color="auto"/>
            </w:tcBorders>
          </w:tcPr>
          <w:p w14:paraId="135D41AC" w14:textId="010A6038" w:rsidR="00EC5AEE" w:rsidRPr="001E7B24" w:rsidRDefault="00EC5AEE" w:rsidP="00EC5AEE">
            <w:pPr>
              <w:rPr>
                <w:rFonts w:cs="Arial"/>
              </w:rPr>
            </w:pPr>
            <w:r w:rsidRPr="001E7B24">
              <w:rPr>
                <w:rFonts w:cs="Arial"/>
                <w:color w:val="000000"/>
              </w:rPr>
              <w:t>a1.7</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BAD262B" w14:textId="28B67018" w:rsidR="00EC5AEE" w:rsidRPr="001E7B24" w:rsidRDefault="00EC5AEE" w:rsidP="00EC5AEE">
            <w:pPr>
              <w:rPr>
                <w:rFonts w:cs="Arial"/>
                <w:color w:val="000000" w:themeColor="text1"/>
              </w:rPr>
            </w:pPr>
            <w:r w:rsidRPr="001E7B24">
              <w:rPr>
                <w:rFonts w:cs="Arial"/>
                <w:color w:val="000000"/>
              </w:rPr>
              <w:t>Massnahmen zum energieeffizienten Betrieb von Maschinen, Anlagen und Geräten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C9E32C9" w14:textId="2BD51584" w:rsidR="00EC5AEE" w:rsidRPr="001E7B24" w:rsidRDefault="00EC5AEE" w:rsidP="00EC5AEE">
            <w:pPr>
              <w:numPr>
                <w:ilvl w:val="0"/>
                <w:numId w:val="9"/>
              </w:numPr>
              <w:tabs>
                <w:tab w:val="left" w:pos="1771"/>
              </w:tabs>
              <w:spacing w:after="0"/>
              <w:rPr>
                <w:rFonts w:cs="Arial"/>
              </w:rPr>
            </w:pPr>
            <w:r w:rsidRPr="001E7B24">
              <w:rPr>
                <w:rFonts w:cs="Arial"/>
                <w:color w:val="000000"/>
              </w:rPr>
              <w:t xml:space="preserve">Energieeffizienz (-klassen…), Energiesparmassnahmen, </w:t>
            </w:r>
          </w:p>
        </w:tc>
        <w:tc>
          <w:tcPr>
            <w:tcW w:w="1134" w:type="dxa"/>
            <w:tcBorders>
              <w:left w:val="single" w:sz="4" w:space="0" w:color="auto"/>
              <w:right w:val="single" w:sz="4" w:space="0" w:color="auto"/>
            </w:tcBorders>
            <w:shd w:val="clear" w:color="auto" w:fill="D9D9D9" w:themeFill="background1" w:themeFillShade="D9"/>
          </w:tcPr>
          <w:p w14:paraId="1C0F29E8" w14:textId="01FA30C1" w:rsidR="00EC5AEE" w:rsidRPr="001E7B24" w:rsidRDefault="00EC5AEE" w:rsidP="00EC5AEE">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0CC75771" w14:textId="62F123E1" w:rsidR="00EC5AEE" w:rsidRPr="001E7B24" w:rsidRDefault="00EC5AEE" w:rsidP="00EC5AEE">
            <w:pPr>
              <w:jc w:val="center"/>
              <w:rPr>
                <w:rFonts w:cs="Arial"/>
                <w:color w:val="000000" w:themeColor="text1"/>
              </w:rPr>
            </w:pPr>
            <w:r w:rsidRPr="006E6B47">
              <w:rPr>
                <w:rFonts w:cs="Arial"/>
                <w:color w:val="000000" w:themeColor="text1"/>
              </w:rPr>
              <w:t>üK 1</w:t>
            </w:r>
          </w:p>
        </w:tc>
      </w:tr>
      <w:tr w:rsidR="00311688" w:rsidRPr="001E7B24" w14:paraId="72F0A2EF"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4314E56E" w14:textId="77777777" w:rsidR="00CA29FC" w:rsidRPr="00CA29FC" w:rsidRDefault="00CA29FC" w:rsidP="00CA29FC">
            <w:pPr>
              <w:jc w:val="both"/>
              <w:rPr>
                <w:rFonts w:cs="Arial"/>
                <w:b/>
                <w:bCs/>
                <w:lang w:val="de-DE"/>
              </w:rPr>
            </w:pPr>
            <w:r w:rsidRPr="00CA29FC">
              <w:rPr>
                <w:rFonts w:cs="Arial"/>
                <w:b/>
                <w:bCs/>
                <w:lang w:val="de-DE"/>
              </w:rPr>
              <w:t>Handlungskompetenz a2: Berechnungen im Weiterverarbeitungsprozess vornehmen</w:t>
            </w:r>
          </w:p>
          <w:p w14:paraId="5312F2AB" w14:textId="13B27785" w:rsidR="00311688" w:rsidRPr="001E7B24" w:rsidRDefault="00CA29FC" w:rsidP="00CA29FC">
            <w:pPr>
              <w:rPr>
                <w:rFonts w:cs="Arial"/>
                <w:b/>
                <w:bCs/>
              </w:rPr>
            </w:pPr>
            <w:r w:rsidRPr="001E7B24">
              <w:rPr>
                <w:rFonts w:cs="Arial"/>
                <w:lang w:val="de-DE"/>
              </w:rPr>
              <w:t>Bindetechnolog/innen führen im Berufsalltag diverse Berechnungen durch. Dazu setzen sie grundlegende und fachbezogene Mathematikkenntnisse sicher ein. Sie verstehen Werkzeichnungen wie technische Zeichnungen, Skizzen oder CAD im Berufsalltag. Sie können diese fachbezogen einsetzen.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8F465C3" w14:textId="4AF0F792" w:rsidR="00311688" w:rsidRPr="001E7B24" w:rsidRDefault="00311688" w:rsidP="000C60F3">
            <w:pPr>
              <w:jc w:val="center"/>
              <w:rPr>
                <w:rFonts w:cs="Arial"/>
                <w:b/>
                <w:bCs/>
              </w:rPr>
            </w:pPr>
            <w:r w:rsidRPr="001E7B24">
              <w:rPr>
                <w:rFonts w:cs="Arial"/>
                <w:b/>
                <w:bCs/>
              </w:rPr>
              <w:t>120 Lektionen</w:t>
            </w:r>
          </w:p>
        </w:tc>
      </w:tr>
      <w:tr w:rsidR="00311688" w:rsidRPr="001E7B24" w14:paraId="41F137FB" w14:textId="77777777" w:rsidTr="000C60F3">
        <w:trPr>
          <w:cantSplit/>
          <w:trHeight w:val="124"/>
        </w:trPr>
        <w:tc>
          <w:tcPr>
            <w:tcW w:w="851" w:type="dxa"/>
            <w:tcBorders>
              <w:top w:val="single" w:sz="4" w:space="0" w:color="auto"/>
              <w:left w:val="single" w:sz="4" w:space="0" w:color="auto"/>
              <w:right w:val="single" w:sz="4" w:space="0" w:color="auto"/>
            </w:tcBorders>
          </w:tcPr>
          <w:p w14:paraId="14A79467" w14:textId="77777777" w:rsidR="00311688" w:rsidRPr="001E7B24" w:rsidRDefault="00311688"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7BF4E458" w14:textId="77777777" w:rsidR="00311688" w:rsidRPr="001E7B24" w:rsidRDefault="00311688"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7CE8F542" w14:textId="77777777" w:rsidR="00311688" w:rsidRPr="001E7B24" w:rsidRDefault="00311688"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015D765" w14:textId="77777777" w:rsidR="00311688" w:rsidRPr="001E7B24" w:rsidRDefault="00311688"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0F4FF41" w14:textId="77777777" w:rsidR="00311688" w:rsidRPr="001E7B24" w:rsidRDefault="00311688" w:rsidP="000C60F3">
            <w:pPr>
              <w:jc w:val="center"/>
              <w:rPr>
                <w:rFonts w:cs="Arial"/>
                <w:b/>
                <w:bCs/>
                <w:color w:val="FFFFFF" w:themeColor="background1"/>
              </w:rPr>
            </w:pPr>
            <w:r w:rsidRPr="001E7B24">
              <w:rPr>
                <w:rFonts w:cs="Arial"/>
                <w:b/>
                <w:bCs/>
                <w:color w:val="FFFFFF" w:themeColor="background1"/>
              </w:rPr>
              <w:t>üK</w:t>
            </w:r>
          </w:p>
        </w:tc>
      </w:tr>
      <w:tr w:rsidR="00EC5AEE" w:rsidRPr="001E7B24" w14:paraId="0C77387B"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5DFD6A14" w14:textId="0F1CC2E4" w:rsidR="00EC5AEE" w:rsidRPr="001E7B24" w:rsidRDefault="00EC5AEE" w:rsidP="00EC5AEE">
            <w:pPr>
              <w:rPr>
                <w:rFonts w:cs="Arial"/>
              </w:rPr>
            </w:pPr>
            <w:r w:rsidRPr="001E7B24">
              <w:rPr>
                <w:rFonts w:cs="Arial"/>
                <w:color w:val="000000"/>
              </w:rPr>
              <w:t>a2.1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DDB6F8F" w14:textId="47239708" w:rsidR="00EC5AEE" w:rsidRPr="001E7B24" w:rsidRDefault="00EC5AEE" w:rsidP="00EC5AEE">
            <w:pPr>
              <w:rPr>
                <w:rFonts w:cs="Arial"/>
              </w:rPr>
            </w:pPr>
            <w:r w:rsidRPr="001E7B24">
              <w:rPr>
                <w:rFonts w:cs="Arial"/>
                <w:color w:val="000000"/>
              </w:rPr>
              <w:t>Mathematische Grundlagen anwenden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653A92D" w14:textId="527219C9" w:rsidR="00EC5AEE" w:rsidRPr="004436A2" w:rsidRDefault="00EC5AEE" w:rsidP="00EC5AEE">
            <w:pPr>
              <w:numPr>
                <w:ilvl w:val="0"/>
                <w:numId w:val="9"/>
              </w:numPr>
              <w:spacing w:after="0"/>
              <w:rPr>
                <w:rFonts w:cs="Arial"/>
              </w:rPr>
            </w:pPr>
            <w:r w:rsidRPr="001E7B24">
              <w:rPr>
                <w:rFonts w:cs="Arial"/>
                <w:color w:val="000000"/>
              </w:rPr>
              <w:t>Dezimale und nichtdezimale Einheiten, Einheiten, Zeit, Brüche, Runden, Proportionen, Prozente und Promille, Brutto/Tara/Netto, Rabatt/Skonto/</w:t>
            </w:r>
            <w:proofErr w:type="spellStart"/>
            <w:r w:rsidRPr="001E7B24">
              <w:rPr>
                <w:rFonts w:cs="Arial"/>
                <w:color w:val="000000"/>
              </w:rPr>
              <w:t>MwSt</w:t>
            </w:r>
            <w:proofErr w:type="spellEnd"/>
            <w:r w:rsidRPr="001E7B24">
              <w:rPr>
                <w:rFonts w:cs="Arial"/>
                <w:color w:val="000000"/>
              </w:rPr>
              <w:t xml:space="preserve">, Zinsen, Flächen, Körper </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128DF03A" w14:textId="72BB707E" w:rsidR="00EC5AEE" w:rsidRPr="001E7B24" w:rsidRDefault="00EC5AEE" w:rsidP="00EC5AEE">
            <w:pPr>
              <w:jc w:val="center"/>
              <w:rPr>
                <w:rFonts w:cs="Arial"/>
                <w:color w:val="000000" w:themeColor="text1"/>
              </w:rPr>
            </w:pPr>
            <w:r w:rsidRPr="001E7B24">
              <w:rPr>
                <w:rFonts w:cs="Arial"/>
                <w:color w:val="000000"/>
              </w:rPr>
              <w:t>40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A45A27B" w14:textId="31E04A25" w:rsidR="00EC5AEE" w:rsidRPr="001E7B24" w:rsidRDefault="00EC5AEE" w:rsidP="00EC5AEE">
            <w:pPr>
              <w:jc w:val="center"/>
              <w:rPr>
                <w:rFonts w:cs="Arial"/>
                <w:color w:val="000000" w:themeColor="text1"/>
              </w:rPr>
            </w:pPr>
            <w:r w:rsidRPr="00BB00C9">
              <w:rPr>
                <w:rFonts w:cs="Arial"/>
                <w:color w:val="000000" w:themeColor="text1"/>
              </w:rPr>
              <w:t>üK 1</w:t>
            </w:r>
          </w:p>
        </w:tc>
      </w:tr>
      <w:tr w:rsidR="00EC5AEE" w:rsidRPr="001E7B24" w14:paraId="45E034AA"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54BE7A75" w14:textId="7CA4000F" w:rsidR="00EC5AEE" w:rsidRPr="001E7B24" w:rsidRDefault="00EC5AEE" w:rsidP="00EC5AEE">
            <w:pPr>
              <w:rPr>
                <w:rFonts w:cs="Arial"/>
              </w:rPr>
            </w:pPr>
            <w:r w:rsidRPr="001E7B24">
              <w:rPr>
                <w:rFonts w:cs="Arial"/>
                <w:color w:val="000000"/>
              </w:rPr>
              <w:lastRenderedPageBreak/>
              <w:t>a2.2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A6CC80D" w14:textId="2593E6FC" w:rsidR="00EC5AEE" w:rsidRPr="001E7B24" w:rsidRDefault="00EC5AEE" w:rsidP="00EC5AEE">
            <w:pPr>
              <w:rPr>
                <w:rFonts w:cs="Arial"/>
              </w:rPr>
            </w:pPr>
            <w:r w:rsidRPr="001E7B24">
              <w:rPr>
                <w:rFonts w:cs="Arial"/>
                <w:color w:val="000000"/>
              </w:rPr>
              <w:t>Fachbezogene Berechnungen ausführen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A4363A1" w14:textId="471CDBCA" w:rsidR="00EC5AEE" w:rsidRPr="001E7B24" w:rsidRDefault="00EC5AEE" w:rsidP="00EC5AEE">
            <w:pPr>
              <w:numPr>
                <w:ilvl w:val="0"/>
                <w:numId w:val="9"/>
              </w:numPr>
              <w:spacing w:after="0"/>
              <w:rPr>
                <w:rFonts w:cs="Arial"/>
              </w:rPr>
            </w:pPr>
            <w:r w:rsidRPr="001E7B24">
              <w:rPr>
                <w:rFonts w:cs="Arial"/>
                <w:color w:val="000000"/>
              </w:rPr>
              <w:t>Römische Zahlen, DIN-Formate, Papiergewicht, -volumen (Umfang und Dicken von Produkten), Nutzenberechnungen</w:t>
            </w:r>
          </w:p>
        </w:tc>
        <w:tc>
          <w:tcPr>
            <w:tcW w:w="1134" w:type="dxa"/>
            <w:tcBorders>
              <w:left w:val="single" w:sz="4" w:space="0" w:color="auto"/>
              <w:right w:val="single" w:sz="4" w:space="0" w:color="auto"/>
            </w:tcBorders>
            <w:shd w:val="clear" w:color="auto" w:fill="D9D9D9" w:themeFill="background1" w:themeFillShade="D9"/>
          </w:tcPr>
          <w:p w14:paraId="7651E736" w14:textId="34BDBB89" w:rsidR="00EC5AEE" w:rsidRPr="001E7B24" w:rsidRDefault="00EC5AEE" w:rsidP="00EC5AEE">
            <w:pPr>
              <w:jc w:val="center"/>
              <w:rPr>
                <w:rFonts w:cs="Arial"/>
                <w:color w:val="000000" w:themeColor="text1"/>
              </w:rPr>
            </w:pPr>
            <w:r w:rsidRPr="001E7B24">
              <w:rPr>
                <w:rFonts w:cs="Arial"/>
                <w:color w:val="000000"/>
              </w:rPr>
              <w:t>40</w:t>
            </w:r>
          </w:p>
        </w:tc>
        <w:tc>
          <w:tcPr>
            <w:tcW w:w="1985" w:type="dxa"/>
            <w:tcBorders>
              <w:left w:val="single" w:sz="4" w:space="0" w:color="auto"/>
              <w:right w:val="single" w:sz="4" w:space="0" w:color="auto"/>
            </w:tcBorders>
            <w:shd w:val="clear" w:color="auto" w:fill="D9D9D9" w:themeFill="background1" w:themeFillShade="D9"/>
          </w:tcPr>
          <w:p w14:paraId="1E818F5E" w14:textId="77777777" w:rsidR="00EC5AEE" w:rsidRDefault="00EC5AEE" w:rsidP="00EC5AEE">
            <w:pPr>
              <w:jc w:val="center"/>
              <w:rPr>
                <w:rFonts w:cs="Arial"/>
                <w:color w:val="000000" w:themeColor="text1"/>
              </w:rPr>
            </w:pPr>
            <w:r w:rsidRPr="00BB00C9">
              <w:rPr>
                <w:rFonts w:cs="Arial"/>
                <w:color w:val="000000" w:themeColor="text1"/>
              </w:rPr>
              <w:t>üK 1</w:t>
            </w:r>
          </w:p>
          <w:p w14:paraId="3F1FE6A6" w14:textId="54E8F74B" w:rsidR="00903541" w:rsidRPr="001E7B24" w:rsidRDefault="00903541" w:rsidP="00EC5AEE">
            <w:pPr>
              <w:jc w:val="center"/>
              <w:rPr>
                <w:rFonts w:cs="Arial"/>
                <w:color w:val="000000" w:themeColor="text1"/>
              </w:rPr>
            </w:pPr>
            <w:r>
              <w:rPr>
                <w:rFonts w:cs="Arial"/>
                <w:color w:val="000000" w:themeColor="text1"/>
              </w:rPr>
              <w:t>üK 2</w:t>
            </w:r>
          </w:p>
        </w:tc>
      </w:tr>
      <w:tr w:rsidR="00311688" w:rsidRPr="001E7B24" w14:paraId="2F7DFBB4"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455126BD" w14:textId="697CA932" w:rsidR="00311688" w:rsidRPr="001E7B24" w:rsidRDefault="00311688" w:rsidP="00311688">
            <w:pPr>
              <w:rPr>
                <w:rFonts w:cs="Arial"/>
              </w:rPr>
            </w:pPr>
            <w:r w:rsidRPr="001E7B24">
              <w:rPr>
                <w:rFonts w:cs="Arial"/>
                <w:color w:val="000000"/>
              </w:rPr>
              <w:t>a2.3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547F75A" w14:textId="6B3A691C" w:rsidR="00311688" w:rsidRPr="001E7B24" w:rsidRDefault="00311688" w:rsidP="00311688">
            <w:pPr>
              <w:rPr>
                <w:rFonts w:cs="Arial"/>
              </w:rPr>
            </w:pPr>
            <w:r w:rsidRPr="001E7B24">
              <w:rPr>
                <w:rFonts w:cs="Arial"/>
                <w:color w:val="000000"/>
              </w:rPr>
              <w:t>Werkzeichnungen (z. B. Stanzrisse, Standbogen usw.) und Skizzen erstellen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4E9179B" w14:textId="20148A14" w:rsidR="00311688" w:rsidRPr="001E7B24" w:rsidRDefault="00311688" w:rsidP="00311688">
            <w:pPr>
              <w:numPr>
                <w:ilvl w:val="0"/>
                <w:numId w:val="9"/>
              </w:numPr>
              <w:tabs>
                <w:tab w:val="left" w:pos="1771"/>
              </w:tabs>
              <w:spacing w:after="0"/>
              <w:rPr>
                <w:rFonts w:cs="Arial"/>
              </w:rPr>
            </w:pPr>
            <w:r w:rsidRPr="001E7B24">
              <w:rPr>
                <w:rFonts w:cs="Arial"/>
                <w:color w:val="000000"/>
              </w:rPr>
              <w:t>Grundlagen Geometrie, Konstruktionen von regelmässigen Vielecken, Standbogen</w:t>
            </w:r>
          </w:p>
        </w:tc>
        <w:tc>
          <w:tcPr>
            <w:tcW w:w="1134" w:type="dxa"/>
            <w:tcBorders>
              <w:left w:val="single" w:sz="4" w:space="0" w:color="auto"/>
              <w:right w:val="single" w:sz="4" w:space="0" w:color="auto"/>
            </w:tcBorders>
            <w:shd w:val="clear" w:color="auto" w:fill="D9D9D9" w:themeFill="background1" w:themeFillShade="D9"/>
          </w:tcPr>
          <w:p w14:paraId="3D3B5BF7" w14:textId="6AB16DDA" w:rsidR="00311688" w:rsidRPr="001E7B24" w:rsidRDefault="00311688" w:rsidP="00311688">
            <w:pPr>
              <w:jc w:val="center"/>
              <w:rPr>
                <w:rFonts w:cs="Arial"/>
                <w:color w:val="000000" w:themeColor="text1"/>
              </w:rPr>
            </w:pPr>
            <w:r w:rsidRPr="001E7B24">
              <w:rPr>
                <w:rFonts w:cs="Arial"/>
                <w:color w:val="000000"/>
              </w:rPr>
              <w:t>40</w:t>
            </w:r>
          </w:p>
        </w:tc>
        <w:tc>
          <w:tcPr>
            <w:tcW w:w="1985" w:type="dxa"/>
            <w:tcBorders>
              <w:left w:val="single" w:sz="4" w:space="0" w:color="auto"/>
              <w:right w:val="single" w:sz="4" w:space="0" w:color="auto"/>
            </w:tcBorders>
            <w:shd w:val="clear" w:color="auto" w:fill="D9D9D9" w:themeFill="background1" w:themeFillShade="D9"/>
          </w:tcPr>
          <w:p w14:paraId="2943F796" w14:textId="66713D00" w:rsidR="00311688" w:rsidRPr="001E7B24" w:rsidRDefault="00903541" w:rsidP="00311688">
            <w:pPr>
              <w:jc w:val="center"/>
              <w:rPr>
                <w:rFonts w:cs="Arial"/>
                <w:color w:val="000000" w:themeColor="text1"/>
              </w:rPr>
            </w:pPr>
            <w:r>
              <w:rPr>
                <w:rFonts w:cs="Arial"/>
                <w:color w:val="000000" w:themeColor="text1"/>
              </w:rPr>
              <w:t>üK 2</w:t>
            </w:r>
          </w:p>
        </w:tc>
      </w:tr>
      <w:tr w:rsidR="003B6985" w:rsidRPr="001E7B24" w14:paraId="0F4379A8"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4B6A4F4E" w14:textId="77777777" w:rsidR="003B6985" w:rsidRPr="001E7B24" w:rsidRDefault="003B6985" w:rsidP="003B6985">
            <w:pPr>
              <w:jc w:val="both"/>
              <w:rPr>
                <w:rFonts w:cs="Arial"/>
                <w:b/>
                <w:bCs/>
                <w:lang w:val="de-DE"/>
              </w:rPr>
            </w:pPr>
            <w:r w:rsidRPr="001E7B24">
              <w:rPr>
                <w:rFonts w:cs="Arial"/>
                <w:b/>
                <w:bCs/>
                <w:lang w:val="de-DE"/>
              </w:rPr>
              <w:t>Handlungskompetenz a3: Anwenderprogramme in der Datenaufbereitung und im Produktionsprozess einsetzen</w:t>
            </w:r>
          </w:p>
          <w:p w14:paraId="7B078551" w14:textId="48713C80" w:rsidR="003B6985" w:rsidRPr="001E7B24" w:rsidRDefault="003B6985" w:rsidP="003B6985">
            <w:pPr>
              <w:jc w:val="both"/>
              <w:rPr>
                <w:rFonts w:cs="Arial"/>
                <w:lang w:val="de-DE"/>
              </w:rPr>
            </w:pPr>
            <w:r w:rsidRPr="001E7B24">
              <w:rPr>
                <w:rFonts w:cs="Arial"/>
                <w:lang w:val="de-DE"/>
              </w:rPr>
              <w:t>Bindetechnolog/innen wenden in ihrem Berufsalltag betriebsspezifische Programme an. Sie verfügen über grundlegende Informatikkenntnisse.</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6A92729A" w14:textId="4DC75A87" w:rsidR="003B6985" w:rsidRPr="001E7B24" w:rsidRDefault="003B6985" w:rsidP="003B6985">
            <w:pPr>
              <w:jc w:val="center"/>
              <w:rPr>
                <w:rFonts w:cs="Arial"/>
                <w:b/>
                <w:bCs/>
              </w:rPr>
            </w:pPr>
            <w:r w:rsidRPr="001E7B24">
              <w:rPr>
                <w:rFonts w:cs="Arial"/>
                <w:b/>
                <w:bCs/>
              </w:rPr>
              <w:t>20 Lektionen</w:t>
            </w:r>
          </w:p>
        </w:tc>
      </w:tr>
      <w:tr w:rsidR="003B6985" w:rsidRPr="001E7B24" w14:paraId="78CA30B0" w14:textId="77777777" w:rsidTr="000C60F3">
        <w:trPr>
          <w:cantSplit/>
          <w:trHeight w:val="124"/>
        </w:trPr>
        <w:tc>
          <w:tcPr>
            <w:tcW w:w="851" w:type="dxa"/>
            <w:tcBorders>
              <w:top w:val="single" w:sz="4" w:space="0" w:color="auto"/>
              <w:left w:val="single" w:sz="4" w:space="0" w:color="auto"/>
              <w:right w:val="single" w:sz="4" w:space="0" w:color="auto"/>
            </w:tcBorders>
          </w:tcPr>
          <w:p w14:paraId="2A9ED13D" w14:textId="77777777" w:rsidR="003B6985" w:rsidRPr="001E7B24" w:rsidRDefault="003B6985" w:rsidP="003B6985">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29CDD546" w14:textId="77777777" w:rsidR="003B6985" w:rsidRPr="001E7B24" w:rsidRDefault="003B6985" w:rsidP="003B6985">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587B962D" w14:textId="77777777" w:rsidR="003B6985" w:rsidRPr="001E7B24" w:rsidRDefault="003B6985" w:rsidP="003B6985">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83D1B96" w14:textId="77777777" w:rsidR="003B6985" w:rsidRPr="001E7B24" w:rsidRDefault="003B6985" w:rsidP="003B6985">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B57F7CB" w14:textId="77777777" w:rsidR="003B6985" w:rsidRPr="001E7B24" w:rsidRDefault="003B6985" w:rsidP="003B6985">
            <w:pPr>
              <w:jc w:val="center"/>
              <w:rPr>
                <w:rFonts w:cs="Arial"/>
                <w:b/>
                <w:bCs/>
                <w:color w:val="FFFFFF" w:themeColor="background1"/>
              </w:rPr>
            </w:pPr>
            <w:r w:rsidRPr="001E7B24">
              <w:rPr>
                <w:rFonts w:cs="Arial"/>
                <w:b/>
                <w:bCs/>
                <w:color w:val="FFFFFF" w:themeColor="background1"/>
              </w:rPr>
              <w:t>üK</w:t>
            </w:r>
          </w:p>
        </w:tc>
      </w:tr>
      <w:tr w:rsidR="003B6985" w:rsidRPr="001E7B24" w14:paraId="6A524489"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7FBAB935" w14:textId="39F28D92" w:rsidR="003B6985" w:rsidRPr="001E7B24" w:rsidRDefault="003B6985" w:rsidP="003B6985">
            <w:pPr>
              <w:rPr>
                <w:rFonts w:cs="Arial"/>
              </w:rPr>
            </w:pPr>
            <w:r w:rsidRPr="001E7B24">
              <w:rPr>
                <w:rFonts w:cs="Arial"/>
                <w:color w:val="000000"/>
              </w:rPr>
              <w:t>a3.2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9602E66" w14:textId="7F76FD5C" w:rsidR="003B6985" w:rsidRPr="001E7B24" w:rsidRDefault="003B6985" w:rsidP="003B6985">
            <w:pPr>
              <w:rPr>
                <w:rFonts w:cs="Arial"/>
              </w:rPr>
            </w:pPr>
            <w:r w:rsidRPr="001E7B24">
              <w:rPr>
                <w:rFonts w:cs="Arial"/>
                <w:color w:val="000000"/>
              </w:rPr>
              <w:t>Sinn und Zweck eines Netzwerkes in vereinfachter Darstellung beschreiben und typische Komponenten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9E0DA8B" w14:textId="2F905545" w:rsidR="003B6985" w:rsidRPr="004436A2" w:rsidRDefault="003B6985" w:rsidP="003B6985">
            <w:pPr>
              <w:numPr>
                <w:ilvl w:val="0"/>
                <w:numId w:val="9"/>
              </w:numPr>
              <w:spacing w:after="0"/>
              <w:rPr>
                <w:rFonts w:cs="Arial"/>
              </w:rPr>
            </w:pPr>
            <w:r w:rsidRPr="001E7B24">
              <w:rPr>
                <w:rFonts w:cs="Arial"/>
                <w:color w:val="000000"/>
              </w:rPr>
              <w:t>EDV in der Medienproduktion, System-</w:t>
            </w:r>
            <w:r w:rsidR="00BA6688" w:rsidRPr="001E7B24">
              <w:rPr>
                <w:rFonts w:cs="Arial"/>
                <w:color w:val="000000"/>
              </w:rPr>
              <w:t>Komponenten,</w:t>
            </w:r>
            <w:r w:rsidRPr="001E7B24">
              <w:rPr>
                <w:rFonts w:cs="Arial"/>
                <w:color w:val="000000"/>
              </w:rPr>
              <w:t xml:space="preserve"> Aufbau und Funktion einer DV-Anlage, Prozessor &amp; Co., Computer-Schnittstellen, Computer-Peripherie, Externe Speicher, Netztechnik, Systemsoftware, Anwendersoftware,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22CD806" w14:textId="30546963" w:rsidR="003B6985" w:rsidRPr="001E7B24" w:rsidRDefault="003B6985" w:rsidP="003B6985">
            <w:pPr>
              <w:jc w:val="center"/>
              <w:rPr>
                <w:rFonts w:cs="Arial"/>
                <w:color w:val="000000" w:themeColor="text1"/>
              </w:rPr>
            </w:pPr>
            <w:r w:rsidRPr="001E7B24">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0D680346" w14:textId="77777777" w:rsidR="003B6985" w:rsidRPr="001E7B24" w:rsidRDefault="003B6985" w:rsidP="003B6985">
            <w:pPr>
              <w:jc w:val="center"/>
              <w:rPr>
                <w:rFonts w:cs="Arial"/>
                <w:color w:val="000000" w:themeColor="text1"/>
              </w:rPr>
            </w:pPr>
          </w:p>
        </w:tc>
      </w:tr>
      <w:tr w:rsidR="003B6985" w:rsidRPr="001E7B24" w14:paraId="571961CD"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711C1DC6" w14:textId="7D990A2A" w:rsidR="003B6985" w:rsidRPr="001E7B24" w:rsidRDefault="003B6985" w:rsidP="003B6985">
            <w:pPr>
              <w:rPr>
                <w:rFonts w:cs="Arial"/>
              </w:rPr>
            </w:pPr>
            <w:r w:rsidRPr="001E7B24">
              <w:rPr>
                <w:rFonts w:cs="Arial"/>
                <w:color w:val="000000"/>
              </w:rPr>
              <w:t>a3.3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EAF253F" w14:textId="5F09CB63" w:rsidR="003B6985" w:rsidRPr="001E7B24" w:rsidRDefault="003B6985" w:rsidP="003B6985">
            <w:pPr>
              <w:rPr>
                <w:rFonts w:cs="Arial"/>
              </w:rPr>
            </w:pPr>
            <w:r w:rsidRPr="001E7B24">
              <w:rPr>
                <w:rFonts w:cs="Arial"/>
                <w:color w:val="000000"/>
              </w:rPr>
              <w:t>Datenschutz- und Sicherheitsmassnahmen er- klären und einhalten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034C685" w14:textId="60CECEF8" w:rsidR="003B6985" w:rsidRPr="001E7B24" w:rsidRDefault="003B6985" w:rsidP="003B6985">
            <w:pPr>
              <w:numPr>
                <w:ilvl w:val="0"/>
                <w:numId w:val="9"/>
              </w:numPr>
              <w:spacing w:after="0"/>
              <w:rPr>
                <w:rFonts w:cs="Arial"/>
              </w:rPr>
            </w:pPr>
            <w:r w:rsidRPr="001E7B24">
              <w:rPr>
                <w:rFonts w:cs="Arial"/>
                <w:color w:val="000000"/>
              </w:rPr>
              <w:t xml:space="preserve"> Datensicherheit, Datensicherung und Datenschutz </w:t>
            </w:r>
          </w:p>
        </w:tc>
        <w:tc>
          <w:tcPr>
            <w:tcW w:w="1134" w:type="dxa"/>
            <w:tcBorders>
              <w:left w:val="single" w:sz="4" w:space="0" w:color="auto"/>
              <w:right w:val="single" w:sz="4" w:space="0" w:color="auto"/>
            </w:tcBorders>
            <w:shd w:val="clear" w:color="auto" w:fill="D9D9D9" w:themeFill="background1" w:themeFillShade="D9"/>
          </w:tcPr>
          <w:p w14:paraId="03B08DA0" w14:textId="27483F51" w:rsidR="003B6985" w:rsidRPr="001E7B24" w:rsidRDefault="003B6985" w:rsidP="003B6985">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2735D42C" w14:textId="77777777" w:rsidR="003B6985" w:rsidRPr="001E7B24" w:rsidRDefault="003B6985" w:rsidP="003B6985">
            <w:pPr>
              <w:jc w:val="center"/>
              <w:rPr>
                <w:rFonts w:cs="Arial"/>
                <w:color w:val="000000" w:themeColor="text1"/>
              </w:rPr>
            </w:pPr>
          </w:p>
        </w:tc>
      </w:tr>
      <w:tr w:rsidR="003B6985" w:rsidRPr="001E7B24" w14:paraId="6C9B992D"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1C128941" w14:textId="77777777" w:rsidR="003B6985" w:rsidRPr="003B6985" w:rsidRDefault="003B6985" w:rsidP="003B6985">
            <w:pPr>
              <w:rPr>
                <w:rFonts w:cs="Arial"/>
                <w:b/>
                <w:bCs/>
                <w:lang w:val="de-DE"/>
              </w:rPr>
            </w:pPr>
            <w:r w:rsidRPr="003B6985">
              <w:rPr>
                <w:rFonts w:cs="Arial"/>
                <w:b/>
                <w:bCs/>
                <w:lang w:val="de-DE"/>
              </w:rPr>
              <w:t xml:space="preserve">Handlungskompetenz a4: Fertigungsmaterialien, Hilfsmaterialien und Bedruckstoffe </w:t>
            </w:r>
            <w:proofErr w:type="spellStart"/>
            <w:r w:rsidRPr="003B6985">
              <w:rPr>
                <w:rFonts w:cs="Arial"/>
                <w:b/>
                <w:bCs/>
                <w:lang w:val="de-DE"/>
              </w:rPr>
              <w:t>gemäss</w:t>
            </w:r>
            <w:proofErr w:type="spellEnd"/>
            <w:r w:rsidRPr="003B6985">
              <w:rPr>
                <w:rFonts w:cs="Arial"/>
                <w:b/>
                <w:bCs/>
                <w:lang w:val="de-DE"/>
              </w:rPr>
              <w:t xml:space="preserve"> ihrem Einsatz in der Weiterverarbeitung auswählen</w:t>
            </w:r>
          </w:p>
          <w:p w14:paraId="54C6B138" w14:textId="658997EB" w:rsidR="00EE3AE3" w:rsidRPr="003B6985" w:rsidRDefault="003B6985" w:rsidP="003B6985">
            <w:pPr>
              <w:spacing w:after="0"/>
              <w:rPr>
                <w:rFonts w:cs="Arial"/>
                <w:lang w:val="de-DE"/>
              </w:rPr>
            </w:pPr>
            <w:r w:rsidRPr="003B6985">
              <w:rPr>
                <w:rFonts w:cs="Arial"/>
                <w:lang w:val="de-DE"/>
              </w:rPr>
              <w:t>Bindetechnolog/innen arbeiten mit den unterschiedlichsten Materialien. Sie kennen Fertigungs-, Hilfsmaterialien und Bedruckstoffe und wenden diese korrekt, sinnvoll und umweltschonend an und kennen deren Herstellung.</w:t>
            </w:r>
          </w:p>
          <w:p w14:paraId="1203C7E7" w14:textId="3922B158" w:rsidR="003B6985" w:rsidRPr="001E7B24" w:rsidRDefault="003B6985" w:rsidP="003B6985">
            <w:pPr>
              <w:spacing w:after="0"/>
              <w:rPr>
                <w:rFonts w:cs="Arial"/>
                <w:b/>
                <w:bCs/>
              </w:rPr>
            </w:pPr>
            <w:r w:rsidRPr="001E7B24">
              <w:rPr>
                <w:rFonts w:cs="Arial"/>
                <w:lang w:val="de-DE"/>
              </w:rPr>
              <w:t>Sie kennen die Vor- und Nachteile sowie die Eigenschaften (z.B. Umschlagen/Umstülpen, Trocknungszeiten etc.) von Hauptdruckverfahren (z.B. Flach-, Digital-, Hoch-, Tief-, Siebdruck, usw.).</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3618B319" w14:textId="423B58C8" w:rsidR="003B6985" w:rsidRPr="001E7B24" w:rsidRDefault="003B6985" w:rsidP="003B6985">
            <w:pPr>
              <w:jc w:val="center"/>
              <w:rPr>
                <w:rFonts w:cs="Arial"/>
                <w:b/>
                <w:bCs/>
              </w:rPr>
            </w:pPr>
            <w:r w:rsidRPr="001E7B24">
              <w:rPr>
                <w:rFonts w:cs="Arial"/>
                <w:b/>
                <w:bCs/>
              </w:rPr>
              <w:t>120 Lektionen</w:t>
            </w:r>
          </w:p>
        </w:tc>
      </w:tr>
      <w:tr w:rsidR="003B6985" w:rsidRPr="001E7B24" w14:paraId="1945D865" w14:textId="77777777" w:rsidTr="000C60F3">
        <w:trPr>
          <w:cantSplit/>
          <w:trHeight w:val="124"/>
        </w:trPr>
        <w:tc>
          <w:tcPr>
            <w:tcW w:w="851" w:type="dxa"/>
            <w:tcBorders>
              <w:top w:val="single" w:sz="4" w:space="0" w:color="auto"/>
              <w:left w:val="single" w:sz="4" w:space="0" w:color="auto"/>
              <w:right w:val="single" w:sz="4" w:space="0" w:color="auto"/>
            </w:tcBorders>
          </w:tcPr>
          <w:p w14:paraId="28503E0C" w14:textId="77777777" w:rsidR="003B6985" w:rsidRPr="001E7B24" w:rsidRDefault="003B6985" w:rsidP="003B6985">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29691F03" w14:textId="77777777" w:rsidR="003B6985" w:rsidRPr="001E7B24" w:rsidRDefault="003B6985" w:rsidP="003B6985">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40D788F6" w14:textId="77777777" w:rsidR="003B6985" w:rsidRPr="001E7B24" w:rsidRDefault="003B6985" w:rsidP="003B6985">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7AE1B29" w14:textId="77777777" w:rsidR="003B6985" w:rsidRPr="001E7B24" w:rsidRDefault="003B6985" w:rsidP="003B6985">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D54CCE8" w14:textId="77777777" w:rsidR="003B6985" w:rsidRPr="001E7B24" w:rsidRDefault="003B6985" w:rsidP="003B6985">
            <w:pPr>
              <w:jc w:val="center"/>
              <w:rPr>
                <w:rFonts w:cs="Arial"/>
                <w:b/>
                <w:bCs/>
                <w:color w:val="FFFFFF" w:themeColor="background1"/>
              </w:rPr>
            </w:pPr>
            <w:r w:rsidRPr="001E7B24">
              <w:rPr>
                <w:rFonts w:cs="Arial"/>
                <w:b/>
                <w:bCs/>
                <w:color w:val="FFFFFF" w:themeColor="background1"/>
              </w:rPr>
              <w:t>üK</w:t>
            </w:r>
          </w:p>
        </w:tc>
      </w:tr>
      <w:tr w:rsidR="003B6985" w:rsidRPr="001E7B24" w14:paraId="6DB5A3AC"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278B54B0" w14:textId="7424828D" w:rsidR="003B6985" w:rsidRPr="001E7B24" w:rsidRDefault="003B6985" w:rsidP="003B6985">
            <w:pPr>
              <w:rPr>
                <w:rFonts w:cs="Arial"/>
              </w:rPr>
            </w:pPr>
            <w:r w:rsidRPr="001E7B24">
              <w:rPr>
                <w:rFonts w:cs="Arial"/>
                <w:color w:val="000000"/>
              </w:rPr>
              <w:lastRenderedPageBreak/>
              <w:t>a4.1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73CAE0B" w14:textId="2B4F27DD" w:rsidR="003B6985" w:rsidRPr="001E7B24" w:rsidRDefault="003B6985" w:rsidP="003B6985">
            <w:pPr>
              <w:rPr>
                <w:rFonts w:cs="Arial"/>
              </w:rPr>
            </w:pPr>
            <w:r w:rsidRPr="001E7B24">
              <w:rPr>
                <w:rFonts w:cs="Arial"/>
                <w:color w:val="000000"/>
              </w:rPr>
              <w:t>Verschiedene Fertigungs- und Hilfsmaterialien und Bedruckstoffe auf ihre Zusammensetzung, Eigenschaft und Anwendung hin prüfen (K4)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DEDA81F" w14:textId="5291AD54" w:rsidR="003B6985" w:rsidRPr="004436A2" w:rsidRDefault="003B6985" w:rsidP="003B6985">
            <w:pPr>
              <w:numPr>
                <w:ilvl w:val="0"/>
                <w:numId w:val="9"/>
              </w:numPr>
              <w:spacing w:after="0"/>
              <w:rPr>
                <w:rFonts w:cs="Arial"/>
              </w:rPr>
            </w:pPr>
            <w:r w:rsidRPr="001E7B24">
              <w:rPr>
                <w:rFonts w:cs="Arial"/>
                <w:color w:val="000000"/>
              </w:rPr>
              <w:t xml:space="preserve">Papierherstellung, Papiersorten, Papierveredelung, </w:t>
            </w:r>
            <w:proofErr w:type="spellStart"/>
            <w:r w:rsidRPr="001E7B24">
              <w:rPr>
                <w:rFonts w:cs="Arial"/>
                <w:color w:val="000000"/>
              </w:rPr>
              <w:t>Papierausrüstung</w:t>
            </w:r>
            <w:proofErr w:type="spellEnd"/>
            <w:r w:rsidRPr="001E7B24">
              <w:rPr>
                <w:rFonts w:cs="Arial"/>
                <w:color w:val="000000"/>
              </w:rPr>
              <w:t>, Karton- und Pappenherstellung</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1579C16" w14:textId="5504C1D1" w:rsidR="003B6985" w:rsidRPr="001E7B24" w:rsidRDefault="003B6985" w:rsidP="003B6985">
            <w:pPr>
              <w:jc w:val="center"/>
              <w:rPr>
                <w:rFonts w:cs="Arial"/>
                <w:color w:val="000000" w:themeColor="text1"/>
              </w:rPr>
            </w:pPr>
            <w:r w:rsidRPr="001E7B24">
              <w:rPr>
                <w:rFonts w:cs="Arial"/>
                <w:color w:val="000000"/>
              </w:rPr>
              <w:t>40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190B9DE9" w14:textId="77777777" w:rsidR="003B6985" w:rsidRPr="001E7B24" w:rsidRDefault="003B6985" w:rsidP="003B6985">
            <w:pPr>
              <w:jc w:val="center"/>
              <w:rPr>
                <w:rFonts w:cs="Arial"/>
                <w:color w:val="000000" w:themeColor="text1"/>
              </w:rPr>
            </w:pPr>
          </w:p>
        </w:tc>
      </w:tr>
      <w:tr w:rsidR="003B6985" w:rsidRPr="001E7B24" w14:paraId="53A7DD31"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6C54F362" w14:textId="3025C1CE" w:rsidR="003B6985" w:rsidRPr="001E7B24" w:rsidRDefault="003B6985" w:rsidP="003B6985">
            <w:pPr>
              <w:rPr>
                <w:rFonts w:cs="Arial"/>
              </w:rPr>
            </w:pPr>
            <w:r w:rsidRPr="001E7B24">
              <w:rPr>
                <w:rFonts w:cs="Arial"/>
                <w:color w:val="000000"/>
              </w:rPr>
              <w:t>a4.2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209DC6F" w14:textId="479D738B" w:rsidR="003B6985" w:rsidRPr="001E7B24" w:rsidRDefault="003B6985" w:rsidP="003B6985">
            <w:pPr>
              <w:rPr>
                <w:rFonts w:cs="Arial"/>
              </w:rPr>
            </w:pPr>
            <w:r w:rsidRPr="001E7B24">
              <w:rPr>
                <w:rFonts w:cs="Arial"/>
                <w:color w:val="000000"/>
              </w:rPr>
              <w:t>Eigenschaften, Umweltwirkung, Einsatzmöglichkeiten, Anwendungsgebiet und Entsorgung/Wiederverwertung verschiedener Fertigungs- und Hilfsmaterialien und Bedruckstoffe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F5A3C1C" w14:textId="3AF60BF1" w:rsidR="003B6985" w:rsidRPr="001E7B24" w:rsidRDefault="003B6985" w:rsidP="003B6985">
            <w:pPr>
              <w:numPr>
                <w:ilvl w:val="0"/>
                <w:numId w:val="9"/>
              </w:numPr>
              <w:spacing w:after="0"/>
              <w:rPr>
                <w:rFonts w:cs="Arial"/>
              </w:rPr>
            </w:pPr>
            <w:r w:rsidRPr="001E7B24">
              <w:rPr>
                <w:rFonts w:cs="Arial"/>
                <w:color w:val="000000"/>
              </w:rPr>
              <w:t>Papier und Umwelt, Umweltlabels</w:t>
            </w:r>
          </w:p>
        </w:tc>
        <w:tc>
          <w:tcPr>
            <w:tcW w:w="1134" w:type="dxa"/>
            <w:tcBorders>
              <w:left w:val="single" w:sz="4" w:space="0" w:color="auto"/>
              <w:right w:val="single" w:sz="4" w:space="0" w:color="auto"/>
            </w:tcBorders>
            <w:shd w:val="clear" w:color="auto" w:fill="D9D9D9" w:themeFill="background1" w:themeFillShade="D9"/>
          </w:tcPr>
          <w:p w14:paraId="63C0B0F9" w14:textId="4BF58BAF" w:rsidR="003B6985" w:rsidRPr="001E7B24" w:rsidRDefault="003B6985" w:rsidP="003B6985">
            <w:pPr>
              <w:jc w:val="center"/>
              <w:rPr>
                <w:rFonts w:cs="Arial"/>
                <w:color w:val="000000" w:themeColor="text1"/>
              </w:rPr>
            </w:pPr>
            <w:r w:rsidRPr="001E7B24">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72522023" w14:textId="77777777" w:rsidR="003B6985" w:rsidRPr="001E7B24" w:rsidRDefault="003B6985" w:rsidP="003B6985">
            <w:pPr>
              <w:jc w:val="center"/>
              <w:rPr>
                <w:rFonts w:cs="Arial"/>
                <w:color w:val="000000" w:themeColor="text1"/>
              </w:rPr>
            </w:pPr>
          </w:p>
        </w:tc>
      </w:tr>
      <w:tr w:rsidR="003B6985" w:rsidRPr="001E7B24" w14:paraId="2FD6E389"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69DD9204" w14:textId="681C3DA5" w:rsidR="003B6985" w:rsidRPr="001E7B24" w:rsidRDefault="003B6985" w:rsidP="003B6985">
            <w:pPr>
              <w:rPr>
                <w:rFonts w:cs="Arial"/>
              </w:rPr>
            </w:pPr>
            <w:r w:rsidRPr="001E7B24">
              <w:rPr>
                <w:rFonts w:cs="Arial"/>
                <w:color w:val="000000"/>
              </w:rPr>
              <w:t>a4.3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4378EE6" w14:textId="2636F210" w:rsidR="003B6985" w:rsidRPr="001E7B24" w:rsidRDefault="003B6985" w:rsidP="003B6985">
            <w:pPr>
              <w:rPr>
                <w:rFonts w:cs="Arial"/>
              </w:rPr>
            </w:pPr>
            <w:r w:rsidRPr="001E7B24">
              <w:rPr>
                <w:rFonts w:cs="Arial"/>
                <w:color w:val="000000"/>
              </w:rPr>
              <w:t>Aufbau und Herstellung von Fertigungs- und Hilfsmaterialien und Bedruckstoffe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271F988" w14:textId="4FA48232" w:rsidR="003B6985" w:rsidRPr="001E7B24" w:rsidRDefault="003B6985" w:rsidP="003B6985">
            <w:pPr>
              <w:numPr>
                <w:ilvl w:val="0"/>
                <w:numId w:val="9"/>
              </w:numPr>
              <w:tabs>
                <w:tab w:val="left" w:pos="1771"/>
              </w:tabs>
              <w:spacing w:after="0"/>
              <w:rPr>
                <w:rFonts w:cs="Arial"/>
              </w:rPr>
            </w:pPr>
            <w:r w:rsidRPr="001E7B24">
              <w:rPr>
                <w:rFonts w:cs="Arial"/>
                <w:color w:val="000000"/>
              </w:rPr>
              <w:t xml:space="preserve">Papierherstellung, Papiersorten, Papierveredelung, </w:t>
            </w:r>
            <w:proofErr w:type="spellStart"/>
            <w:r w:rsidRPr="001E7B24">
              <w:rPr>
                <w:rFonts w:cs="Arial"/>
                <w:color w:val="000000"/>
              </w:rPr>
              <w:t>Papierausrüstung</w:t>
            </w:r>
            <w:proofErr w:type="spellEnd"/>
            <w:r w:rsidRPr="001E7B24">
              <w:rPr>
                <w:rFonts w:cs="Arial"/>
                <w:color w:val="000000"/>
              </w:rPr>
              <w:t>, Karton- und Pappenherstellung</w:t>
            </w:r>
          </w:p>
        </w:tc>
        <w:tc>
          <w:tcPr>
            <w:tcW w:w="1134" w:type="dxa"/>
            <w:tcBorders>
              <w:left w:val="single" w:sz="4" w:space="0" w:color="auto"/>
              <w:right w:val="single" w:sz="4" w:space="0" w:color="auto"/>
            </w:tcBorders>
            <w:shd w:val="clear" w:color="auto" w:fill="D9D9D9" w:themeFill="background1" w:themeFillShade="D9"/>
          </w:tcPr>
          <w:p w14:paraId="397E8024" w14:textId="65B7BC1C" w:rsidR="003B6985" w:rsidRPr="001E7B24" w:rsidRDefault="003B6985" w:rsidP="003B6985">
            <w:pPr>
              <w:jc w:val="center"/>
              <w:rPr>
                <w:rFonts w:cs="Arial"/>
                <w:color w:val="000000" w:themeColor="text1"/>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4506C596" w14:textId="77777777" w:rsidR="003B6985" w:rsidRPr="001E7B24" w:rsidRDefault="003B6985" w:rsidP="003B6985">
            <w:pPr>
              <w:jc w:val="center"/>
              <w:rPr>
                <w:rFonts w:cs="Arial"/>
                <w:color w:val="000000" w:themeColor="text1"/>
              </w:rPr>
            </w:pPr>
          </w:p>
        </w:tc>
      </w:tr>
      <w:tr w:rsidR="003B6985" w:rsidRPr="001E7B24" w14:paraId="495B79D7"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61E3C2A7" w14:textId="741D3A12" w:rsidR="003B6985" w:rsidRPr="001E7B24" w:rsidRDefault="003B6985" w:rsidP="003B6985">
            <w:pPr>
              <w:rPr>
                <w:rFonts w:cs="Arial"/>
              </w:rPr>
            </w:pPr>
            <w:r w:rsidRPr="001E7B24">
              <w:rPr>
                <w:rFonts w:cs="Arial"/>
                <w:color w:val="000000"/>
              </w:rPr>
              <w:t>a4.4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9AF703C" w14:textId="47E28C38" w:rsidR="003B6985" w:rsidRPr="001E7B24" w:rsidRDefault="003B6985" w:rsidP="003B6985">
            <w:pPr>
              <w:rPr>
                <w:rFonts w:cs="Arial"/>
                <w:color w:val="000000" w:themeColor="text1"/>
              </w:rPr>
            </w:pPr>
            <w:r w:rsidRPr="001E7B24">
              <w:rPr>
                <w:rFonts w:cs="Arial"/>
                <w:color w:val="000000"/>
              </w:rPr>
              <w:t>Druckverfahren und Druckprinzipien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A719965" w14:textId="4132581D" w:rsidR="003B6985" w:rsidRPr="001E7B24" w:rsidRDefault="003B6985" w:rsidP="003B6985">
            <w:pPr>
              <w:numPr>
                <w:ilvl w:val="0"/>
                <w:numId w:val="9"/>
              </w:numPr>
              <w:tabs>
                <w:tab w:val="left" w:pos="1771"/>
              </w:tabs>
              <w:spacing w:after="0"/>
              <w:rPr>
                <w:rFonts w:cs="Arial"/>
              </w:rPr>
            </w:pPr>
            <w:r w:rsidRPr="001E7B24">
              <w:rPr>
                <w:rFonts w:cs="Arial"/>
                <w:color w:val="000000"/>
              </w:rPr>
              <w:t>Grundlagen des Druckens, Druckprinzipien, Grundlagen des Digitaldrucks</w:t>
            </w:r>
          </w:p>
        </w:tc>
        <w:tc>
          <w:tcPr>
            <w:tcW w:w="1134" w:type="dxa"/>
            <w:tcBorders>
              <w:left w:val="single" w:sz="4" w:space="0" w:color="auto"/>
              <w:right w:val="single" w:sz="4" w:space="0" w:color="auto"/>
            </w:tcBorders>
            <w:shd w:val="clear" w:color="auto" w:fill="D9D9D9" w:themeFill="background1" w:themeFillShade="D9"/>
          </w:tcPr>
          <w:p w14:paraId="53168B3C" w14:textId="40A1EAEA" w:rsidR="003B6985" w:rsidRPr="001E7B24" w:rsidRDefault="003B6985" w:rsidP="003B6985">
            <w:pPr>
              <w:jc w:val="center"/>
              <w:rPr>
                <w:rFonts w:cs="Arial"/>
                <w:color w:val="000000" w:themeColor="text1"/>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22E86AF2" w14:textId="77777777" w:rsidR="003B6985" w:rsidRPr="001E7B24" w:rsidRDefault="003B6985" w:rsidP="003B6985">
            <w:pPr>
              <w:jc w:val="center"/>
              <w:rPr>
                <w:rFonts w:cs="Arial"/>
                <w:color w:val="000000" w:themeColor="text1"/>
              </w:rPr>
            </w:pPr>
          </w:p>
        </w:tc>
      </w:tr>
      <w:tr w:rsidR="003B6985" w:rsidRPr="001E7B24" w14:paraId="4BD3A3F0"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555E0239" w14:textId="025C4A02" w:rsidR="003B6985" w:rsidRPr="001E7B24" w:rsidRDefault="003B6985" w:rsidP="003B6985">
            <w:pPr>
              <w:rPr>
                <w:rFonts w:cs="Arial"/>
              </w:rPr>
            </w:pPr>
            <w:r w:rsidRPr="001E7B24">
              <w:rPr>
                <w:rFonts w:cs="Arial"/>
                <w:color w:val="000000"/>
              </w:rPr>
              <w:t>a4.5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2882BBD" w14:textId="1E58B0F6" w:rsidR="003B6985" w:rsidRPr="001E7B24" w:rsidRDefault="003B6985" w:rsidP="003B6985">
            <w:pPr>
              <w:rPr>
                <w:rFonts w:cs="Arial"/>
                <w:color w:val="000000" w:themeColor="text1"/>
              </w:rPr>
            </w:pPr>
            <w:r w:rsidRPr="001E7B24">
              <w:rPr>
                <w:rFonts w:cs="Arial"/>
                <w:color w:val="000000"/>
              </w:rPr>
              <w:t>Hauptdruckverfahren erkennen und Druckprodukte den Hauptdruckverfahren zuordnen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D029BC6" w14:textId="1A22821B" w:rsidR="003B6985" w:rsidRPr="001E7B24" w:rsidRDefault="003B6985" w:rsidP="003B6985">
            <w:pPr>
              <w:numPr>
                <w:ilvl w:val="0"/>
                <w:numId w:val="9"/>
              </w:numPr>
              <w:tabs>
                <w:tab w:val="left" w:pos="1771"/>
              </w:tabs>
              <w:spacing w:after="0"/>
              <w:rPr>
                <w:rFonts w:cs="Arial"/>
              </w:rPr>
            </w:pPr>
            <w:r w:rsidRPr="001E7B24">
              <w:rPr>
                <w:rFonts w:cs="Arial"/>
                <w:color w:val="000000"/>
              </w:rPr>
              <w:t xml:space="preserve">Flachdruck, Offsetdruck, Blechdruck, Tiefdruck, Hochdruck, </w:t>
            </w:r>
            <w:proofErr w:type="spellStart"/>
            <w:r w:rsidRPr="001E7B24">
              <w:rPr>
                <w:rFonts w:cs="Arial"/>
                <w:color w:val="000000"/>
              </w:rPr>
              <w:t>Flexodruck</w:t>
            </w:r>
            <w:proofErr w:type="spellEnd"/>
            <w:r w:rsidRPr="001E7B24">
              <w:rPr>
                <w:rFonts w:cs="Arial"/>
                <w:color w:val="000000"/>
              </w:rPr>
              <w:t xml:space="preserve">, Siebdruck, </w:t>
            </w:r>
            <w:proofErr w:type="spellStart"/>
            <w:r w:rsidRPr="001E7B24">
              <w:rPr>
                <w:rFonts w:cs="Arial"/>
                <w:color w:val="000000"/>
              </w:rPr>
              <w:t>Tampondruck</w:t>
            </w:r>
            <w:proofErr w:type="spellEnd"/>
          </w:p>
        </w:tc>
        <w:tc>
          <w:tcPr>
            <w:tcW w:w="1134" w:type="dxa"/>
            <w:tcBorders>
              <w:left w:val="single" w:sz="4" w:space="0" w:color="auto"/>
              <w:right w:val="single" w:sz="4" w:space="0" w:color="auto"/>
            </w:tcBorders>
            <w:shd w:val="clear" w:color="auto" w:fill="D9D9D9" w:themeFill="background1" w:themeFillShade="D9"/>
          </w:tcPr>
          <w:p w14:paraId="381EB18E" w14:textId="782587A3" w:rsidR="003B6985" w:rsidRPr="001E7B24" w:rsidRDefault="003B6985" w:rsidP="003B6985">
            <w:pPr>
              <w:jc w:val="center"/>
              <w:rPr>
                <w:rFonts w:cs="Arial"/>
                <w:color w:val="000000" w:themeColor="text1"/>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0C8E5806" w14:textId="77777777" w:rsidR="003B6985" w:rsidRPr="001E7B24" w:rsidRDefault="003B6985" w:rsidP="003B6985">
            <w:pPr>
              <w:jc w:val="center"/>
              <w:rPr>
                <w:rFonts w:cs="Arial"/>
                <w:color w:val="000000" w:themeColor="text1"/>
              </w:rPr>
            </w:pPr>
          </w:p>
        </w:tc>
      </w:tr>
      <w:tr w:rsidR="003B6985" w:rsidRPr="001E7B24" w14:paraId="55E3E757"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11450C27" w14:textId="6942FB12" w:rsidR="003B6985" w:rsidRPr="001E7B24" w:rsidRDefault="003B6985" w:rsidP="003B6985">
            <w:pPr>
              <w:rPr>
                <w:rFonts w:cs="Arial"/>
              </w:rPr>
            </w:pPr>
            <w:r w:rsidRPr="001E7B24">
              <w:rPr>
                <w:rFonts w:cs="Arial"/>
                <w:color w:val="000000"/>
              </w:rPr>
              <w:t>a4.6</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867D931" w14:textId="77777777" w:rsidR="003B6985" w:rsidRDefault="003B6985" w:rsidP="003B6985">
            <w:pPr>
              <w:rPr>
                <w:rFonts w:cs="Arial"/>
                <w:color w:val="000000"/>
              </w:rPr>
            </w:pPr>
            <w:r w:rsidRPr="001E7B24">
              <w:rPr>
                <w:rFonts w:cs="Arial"/>
                <w:color w:val="000000"/>
              </w:rPr>
              <w:t>Einsatzbereiche der Druckverfahren und die entstehenden Produkte erläutern (K2)</w:t>
            </w:r>
          </w:p>
          <w:p w14:paraId="20EFDF1B" w14:textId="6A9605C2" w:rsidR="00EE3AE3" w:rsidRPr="001E7B24" w:rsidRDefault="00EE3AE3" w:rsidP="003B6985">
            <w:pPr>
              <w:rPr>
                <w:rFonts w:cs="Arial"/>
                <w:color w:val="000000" w:themeColor="text1"/>
              </w:rPr>
            </w:pP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D4EC55C" w14:textId="69F78264" w:rsidR="003B6985" w:rsidRPr="001E7B24" w:rsidRDefault="003B6985" w:rsidP="003B6985">
            <w:pPr>
              <w:numPr>
                <w:ilvl w:val="0"/>
                <w:numId w:val="9"/>
              </w:numPr>
              <w:tabs>
                <w:tab w:val="left" w:pos="1771"/>
              </w:tabs>
              <w:spacing w:after="0"/>
              <w:rPr>
                <w:rFonts w:cs="Arial"/>
              </w:rPr>
            </w:pPr>
            <w:r w:rsidRPr="001E7B24">
              <w:rPr>
                <w:rFonts w:cs="Arial"/>
                <w:color w:val="000000"/>
              </w:rPr>
              <w:t xml:space="preserve">Flachdruck, Offsetdruck, Blechdruck, Tiefdruck, Hochdruck, </w:t>
            </w:r>
            <w:proofErr w:type="spellStart"/>
            <w:r w:rsidRPr="001E7B24">
              <w:rPr>
                <w:rFonts w:cs="Arial"/>
                <w:color w:val="000000"/>
              </w:rPr>
              <w:t>Flexodruck</w:t>
            </w:r>
            <w:proofErr w:type="spellEnd"/>
            <w:r w:rsidRPr="001E7B24">
              <w:rPr>
                <w:rFonts w:cs="Arial"/>
                <w:color w:val="000000"/>
              </w:rPr>
              <w:t xml:space="preserve">, Siebdruck, </w:t>
            </w:r>
            <w:proofErr w:type="spellStart"/>
            <w:r w:rsidRPr="001E7B24">
              <w:rPr>
                <w:rFonts w:cs="Arial"/>
                <w:color w:val="000000"/>
              </w:rPr>
              <w:t>Tampondruck</w:t>
            </w:r>
            <w:proofErr w:type="spellEnd"/>
          </w:p>
        </w:tc>
        <w:tc>
          <w:tcPr>
            <w:tcW w:w="1134" w:type="dxa"/>
            <w:tcBorders>
              <w:left w:val="single" w:sz="4" w:space="0" w:color="auto"/>
              <w:right w:val="single" w:sz="4" w:space="0" w:color="auto"/>
            </w:tcBorders>
            <w:shd w:val="clear" w:color="auto" w:fill="D9D9D9" w:themeFill="background1" w:themeFillShade="D9"/>
          </w:tcPr>
          <w:p w14:paraId="41F616E4" w14:textId="48D1B4F2" w:rsidR="003B6985" w:rsidRPr="001E7B24" w:rsidRDefault="003B6985" w:rsidP="003B6985">
            <w:pPr>
              <w:jc w:val="center"/>
              <w:rPr>
                <w:rFonts w:cs="Arial"/>
                <w:color w:val="000000" w:themeColor="text1"/>
              </w:rPr>
            </w:pPr>
            <w:r w:rsidRPr="001E7B24">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18D8F2B6" w14:textId="77777777" w:rsidR="003B6985" w:rsidRPr="001E7B24" w:rsidRDefault="003B6985" w:rsidP="003B6985">
            <w:pPr>
              <w:jc w:val="center"/>
              <w:rPr>
                <w:rFonts w:cs="Arial"/>
                <w:color w:val="000000" w:themeColor="text1"/>
              </w:rPr>
            </w:pPr>
          </w:p>
        </w:tc>
      </w:tr>
      <w:tr w:rsidR="003B6985" w:rsidRPr="001E7B24" w14:paraId="795DB06A"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4FC334D4" w14:textId="77777777" w:rsidR="003B6985" w:rsidRPr="003B6985" w:rsidRDefault="003B6985" w:rsidP="003B6985">
            <w:pPr>
              <w:rPr>
                <w:rFonts w:cs="Arial"/>
                <w:b/>
                <w:bCs/>
                <w:lang w:val="de-DE"/>
              </w:rPr>
            </w:pPr>
            <w:r w:rsidRPr="003B6985">
              <w:rPr>
                <w:rFonts w:cs="Arial"/>
                <w:b/>
                <w:bCs/>
                <w:lang w:val="de-DE"/>
              </w:rPr>
              <w:lastRenderedPageBreak/>
              <w:t>Handlungskompetenz a5: Schnittstellen im Produktionsprozess innerhalb des eigenen Betriebes und zu externen Partnern bewirtschaften</w:t>
            </w:r>
          </w:p>
          <w:p w14:paraId="2A099397" w14:textId="3DFD7B67" w:rsidR="003B6985" w:rsidRPr="001E7B24" w:rsidRDefault="003B6985" w:rsidP="003B6985">
            <w:pPr>
              <w:rPr>
                <w:rFonts w:cs="Arial"/>
              </w:rPr>
            </w:pPr>
            <w:r w:rsidRPr="001E7B24">
              <w:rPr>
                <w:rFonts w:cs="Arial"/>
                <w:lang w:val="de-DE"/>
              </w:rPr>
              <w:t>Bindetechnolog/innen kennen ihr berufliches Umfeld. Bei ihrer täglichen Arbeit kennen und berücksichtigen sie die Aufgaben und Kompetenzen von verwandten Berufen. Sie sind mit den technischen und organisatorischen Prozessen eines grafischen Betriebes vertraut, verfügen über Grundkenntnisse der betriebswirtschaftlichen Abläufe und kennen die gängigen Qualitätssysteme.</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4C6FD57B" w14:textId="55C2AAB9" w:rsidR="003B6985" w:rsidRPr="001E7B24" w:rsidRDefault="003B6985" w:rsidP="003B6985">
            <w:pPr>
              <w:jc w:val="center"/>
              <w:rPr>
                <w:rFonts w:cs="Arial"/>
                <w:b/>
                <w:bCs/>
              </w:rPr>
            </w:pPr>
            <w:r w:rsidRPr="001E7B24">
              <w:rPr>
                <w:rFonts w:cs="Arial"/>
                <w:b/>
                <w:bCs/>
              </w:rPr>
              <w:t>15 Lektionen</w:t>
            </w:r>
          </w:p>
        </w:tc>
      </w:tr>
      <w:tr w:rsidR="003B6985" w:rsidRPr="001E7B24" w14:paraId="44C36F6E" w14:textId="77777777" w:rsidTr="000C60F3">
        <w:trPr>
          <w:cantSplit/>
          <w:trHeight w:val="124"/>
        </w:trPr>
        <w:tc>
          <w:tcPr>
            <w:tcW w:w="851" w:type="dxa"/>
            <w:tcBorders>
              <w:top w:val="single" w:sz="4" w:space="0" w:color="auto"/>
              <w:left w:val="single" w:sz="4" w:space="0" w:color="auto"/>
              <w:right w:val="single" w:sz="4" w:space="0" w:color="auto"/>
            </w:tcBorders>
          </w:tcPr>
          <w:p w14:paraId="1A45BF75" w14:textId="77777777" w:rsidR="003B6985" w:rsidRPr="001E7B24" w:rsidRDefault="003B6985" w:rsidP="003B6985">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00CEA32E" w14:textId="77777777" w:rsidR="003B6985" w:rsidRPr="001E7B24" w:rsidRDefault="003B6985" w:rsidP="003B6985">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1256CD9E" w14:textId="77777777" w:rsidR="003B6985" w:rsidRPr="001E7B24" w:rsidRDefault="003B6985" w:rsidP="003B6985">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71AD8D4" w14:textId="77777777" w:rsidR="003B6985" w:rsidRPr="001E7B24" w:rsidRDefault="003B6985" w:rsidP="003B6985">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BFD055C" w14:textId="77777777" w:rsidR="003B6985" w:rsidRPr="001E7B24" w:rsidRDefault="003B6985" w:rsidP="003B6985">
            <w:pPr>
              <w:jc w:val="center"/>
              <w:rPr>
                <w:rFonts w:cs="Arial"/>
                <w:b/>
                <w:bCs/>
                <w:color w:val="FFFFFF" w:themeColor="background1"/>
              </w:rPr>
            </w:pPr>
            <w:r w:rsidRPr="001E7B24">
              <w:rPr>
                <w:rFonts w:cs="Arial"/>
                <w:b/>
                <w:bCs/>
                <w:color w:val="FFFFFF" w:themeColor="background1"/>
              </w:rPr>
              <w:t>üK</w:t>
            </w:r>
          </w:p>
        </w:tc>
      </w:tr>
      <w:tr w:rsidR="003B6985" w:rsidRPr="001E7B24" w14:paraId="1DAA6A3A"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18969865" w14:textId="191088C8" w:rsidR="003B6985" w:rsidRPr="001E7B24" w:rsidRDefault="003B6985" w:rsidP="003B6985">
            <w:pPr>
              <w:rPr>
                <w:rFonts w:cs="Arial"/>
              </w:rPr>
            </w:pPr>
            <w:r w:rsidRPr="001E7B24">
              <w:rPr>
                <w:rFonts w:cs="Arial"/>
                <w:color w:val="000000"/>
              </w:rPr>
              <w:t>a5.1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4610E77" w14:textId="2DB5FD66" w:rsidR="003B6985" w:rsidRPr="001E7B24" w:rsidRDefault="003B6985" w:rsidP="003B6985">
            <w:pPr>
              <w:rPr>
                <w:rFonts w:cs="Arial"/>
              </w:rPr>
            </w:pPr>
            <w:r w:rsidRPr="001E7B24">
              <w:rPr>
                <w:rFonts w:cs="Arial"/>
                <w:color w:val="000000"/>
              </w:rPr>
              <w:t>Aufbau, Ablauforganisation und Umfeld eines grafischen Betriebs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A74D8C6" w14:textId="21CFFC82" w:rsidR="003B6985" w:rsidRPr="004436A2" w:rsidRDefault="003B6985" w:rsidP="003B6985">
            <w:pPr>
              <w:numPr>
                <w:ilvl w:val="0"/>
                <w:numId w:val="9"/>
              </w:numPr>
              <w:spacing w:after="0"/>
              <w:rPr>
                <w:rFonts w:cs="Arial"/>
              </w:rPr>
            </w:pPr>
            <w:r w:rsidRPr="001E7B24">
              <w:rPr>
                <w:rFonts w:cs="Arial"/>
                <w:color w:val="000000"/>
              </w:rPr>
              <w:t xml:space="preserve">Organisationslehre, Aufbau- und Ablauforganisation, Stellung der </w:t>
            </w:r>
            <w:proofErr w:type="spellStart"/>
            <w:r w:rsidRPr="001E7B24">
              <w:rPr>
                <w:rFonts w:cs="Arial"/>
                <w:color w:val="000000"/>
              </w:rPr>
              <w:t>buchbinderischen</w:t>
            </w:r>
            <w:proofErr w:type="spellEnd"/>
            <w:r w:rsidRPr="001E7B24">
              <w:rPr>
                <w:rFonts w:cs="Arial"/>
                <w:color w:val="000000"/>
              </w:rPr>
              <w:t xml:space="preserve"> Verarbeitung im Gesamtprozess, Gliederung der </w:t>
            </w:r>
            <w:proofErr w:type="spellStart"/>
            <w:r w:rsidRPr="001E7B24">
              <w:rPr>
                <w:rFonts w:cs="Arial"/>
                <w:color w:val="000000"/>
              </w:rPr>
              <w:t>buchbinderischen</w:t>
            </w:r>
            <w:proofErr w:type="spellEnd"/>
            <w:r w:rsidRPr="001E7B24">
              <w:rPr>
                <w:rFonts w:cs="Arial"/>
                <w:color w:val="000000"/>
              </w:rPr>
              <w:t xml:space="preserve"> Verarbeitung</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6FAD1332" w14:textId="125DFB74" w:rsidR="003B6985" w:rsidRPr="001E7B24" w:rsidRDefault="003B6985" w:rsidP="003B6985">
            <w:pPr>
              <w:jc w:val="center"/>
              <w:rPr>
                <w:rFonts w:cs="Arial"/>
                <w:color w:val="000000" w:themeColor="text1"/>
              </w:rPr>
            </w:pPr>
            <w:r w:rsidRPr="001E7B24">
              <w:rPr>
                <w:rFonts w:cs="Arial"/>
                <w:color w:val="000000"/>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DC65B53" w14:textId="77777777" w:rsidR="003B6985" w:rsidRPr="001E7B24" w:rsidRDefault="003B6985" w:rsidP="003B6985">
            <w:pPr>
              <w:jc w:val="center"/>
              <w:rPr>
                <w:rFonts w:cs="Arial"/>
                <w:color w:val="000000" w:themeColor="text1"/>
              </w:rPr>
            </w:pPr>
          </w:p>
        </w:tc>
      </w:tr>
      <w:tr w:rsidR="003B6985" w:rsidRPr="001E7B24" w14:paraId="325EBC94"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2DB9FC34" w14:textId="5AB1D54D" w:rsidR="003B6985" w:rsidRPr="001E7B24" w:rsidRDefault="003B6985" w:rsidP="003B6985">
            <w:pPr>
              <w:rPr>
                <w:rFonts w:cs="Arial"/>
              </w:rPr>
            </w:pPr>
            <w:r w:rsidRPr="001E7B24">
              <w:rPr>
                <w:rFonts w:cs="Arial"/>
                <w:color w:val="000000"/>
              </w:rPr>
              <w:t>a5.2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30D1528" w14:textId="7FBA4D47" w:rsidR="003B6985" w:rsidRPr="001E7B24" w:rsidRDefault="003B6985" w:rsidP="003B6985">
            <w:pPr>
              <w:rPr>
                <w:rFonts w:cs="Arial"/>
              </w:rPr>
            </w:pPr>
            <w:r w:rsidRPr="001E7B24">
              <w:rPr>
                <w:rFonts w:cs="Arial"/>
                <w:color w:val="000000"/>
              </w:rPr>
              <w:t>Verwandte Berufe und deren Tätigkeiten sowie Schnittstellen zur eigenen Tätigkeit innerhalb des Betriebes und der Branche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7F17733" w14:textId="3CD2AC1B" w:rsidR="003B6985" w:rsidRPr="001E7B24" w:rsidRDefault="003B6985" w:rsidP="003B6985">
            <w:pPr>
              <w:numPr>
                <w:ilvl w:val="0"/>
                <w:numId w:val="9"/>
              </w:numPr>
              <w:spacing w:after="0"/>
              <w:rPr>
                <w:rFonts w:cs="Arial"/>
              </w:rPr>
            </w:pPr>
            <w:r w:rsidRPr="001E7B24">
              <w:rPr>
                <w:rFonts w:cs="Arial"/>
                <w:color w:val="000000"/>
              </w:rPr>
              <w:t>Medienübersicht, Entwicklung der Medien, Produktionsablauf für Print- und Digital-Medien, Berufe der Medienindustrie</w:t>
            </w:r>
          </w:p>
        </w:tc>
        <w:tc>
          <w:tcPr>
            <w:tcW w:w="1134" w:type="dxa"/>
            <w:tcBorders>
              <w:left w:val="single" w:sz="4" w:space="0" w:color="auto"/>
              <w:right w:val="single" w:sz="4" w:space="0" w:color="auto"/>
            </w:tcBorders>
            <w:shd w:val="clear" w:color="auto" w:fill="D9D9D9" w:themeFill="background1" w:themeFillShade="D9"/>
          </w:tcPr>
          <w:p w14:paraId="4576A6EF" w14:textId="77777777" w:rsidR="003B6985" w:rsidRPr="001E7B24" w:rsidRDefault="003B6985" w:rsidP="003B6985">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73EEFCA2" w14:textId="77777777" w:rsidR="003B6985" w:rsidRPr="001E7B24" w:rsidRDefault="003B6985" w:rsidP="003B6985">
            <w:pPr>
              <w:jc w:val="center"/>
              <w:rPr>
                <w:rFonts w:cs="Arial"/>
                <w:color w:val="000000" w:themeColor="text1"/>
              </w:rPr>
            </w:pPr>
          </w:p>
        </w:tc>
      </w:tr>
      <w:tr w:rsidR="003B6985" w:rsidRPr="001E7B24" w14:paraId="4AE85C97"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430DC416" w14:textId="77777777" w:rsidR="003B6985" w:rsidRPr="003B6985" w:rsidRDefault="003B6985" w:rsidP="003B6985">
            <w:pPr>
              <w:rPr>
                <w:rFonts w:cs="Arial"/>
                <w:b/>
                <w:bCs/>
                <w:lang w:val="de-DE"/>
              </w:rPr>
            </w:pPr>
            <w:r w:rsidRPr="003B6985">
              <w:rPr>
                <w:rFonts w:cs="Arial"/>
                <w:b/>
                <w:bCs/>
                <w:lang w:val="de-DE"/>
              </w:rPr>
              <w:t>Handlungskompetenz a6: Kommunikation mit Mitarbeiterinnen und Mitarbeitern sowie mit Kundinnen und Kunden sicherstellen</w:t>
            </w:r>
          </w:p>
          <w:p w14:paraId="059A9792" w14:textId="3BD9CFB8" w:rsidR="003B6985" w:rsidRPr="001E7B24" w:rsidRDefault="003B6985" w:rsidP="003B6985">
            <w:pPr>
              <w:rPr>
                <w:rFonts w:cs="Arial"/>
              </w:rPr>
            </w:pPr>
            <w:r w:rsidRPr="001E7B24">
              <w:rPr>
                <w:rFonts w:cs="Arial"/>
                <w:lang w:val="de-DE"/>
              </w:rPr>
              <w:t>Bindetechnolog/innen kommunizieren mit internen und externen Zielgruppen. Sie wenden die Kommunikationsregeln an und pflegen ein vorbildliches Erscheinungsbild. Sie erklären auf einfache Art und Weise die Produktionsabläufe und empfehlen geeignete Verfahren.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6B578CF" w14:textId="428B8005" w:rsidR="003B6985" w:rsidRPr="001E7B24" w:rsidRDefault="003B6985" w:rsidP="003B6985">
            <w:pPr>
              <w:jc w:val="center"/>
              <w:rPr>
                <w:rFonts w:cs="Arial"/>
                <w:b/>
                <w:bCs/>
              </w:rPr>
            </w:pPr>
            <w:r w:rsidRPr="001E7B24">
              <w:rPr>
                <w:rFonts w:cs="Arial"/>
                <w:b/>
                <w:bCs/>
              </w:rPr>
              <w:t>5 Lektionen</w:t>
            </w:r>
          </w:p>
        </w:tc>
      </w:tr>
      <w:tr w:rsidR="003B6985" w:rsidRPr="001E7B24" w14:paraId="75D99171" w14:textId="77777777" w:rsidTr="00470423">
        <w:trPr>
          <w:cantSplit/>
          <w:trHeight w:val="124"/>
        </w:trPr>
        <w:tc>
          <w:tcPr>
            <w:tcW w:w="851" w:type="dxa"/>
            <w:tcBorders>
              <w:top w:val="single" w:sz="4" w:space="0" w:color="auto"/>
              <w:left w:val="single" w:sz="4" w:space="0" w:color="auto"/>
              <w:bottom w:val="single" w:sz="4" w:space="0" w:color="auto"/>
              <w:right w:val="single" w:sz="4" w:space="0" w:color="auto"/>
            </w:tcBorders>
          </w:tcPr>
          <w:p w14:paraId="4F34D9F5" w14:textId="77777777" w:rsidR="003B6985" w:rsidRPr="001E7B24" w:rsidRDefault="003B6985" w:rsidP="003B6985">
            <w:pPr>
              <w:rPr>
                <w:rFonts w:cs="Arial"/>
                <w:b/>
                <w:bCs/>
              </w:rPr>
            </w:pPr>
            <w:r w:rsidRPr="001E7B24">
              <w:rPr>
                <w:rFonts w:cs="Arial"/>
                <w:b/>
                <w:bCs/>
              </w:rPr>
              <w:t>Nr.</w:t>
            </w:r>
          </w:p>
        </w:tc>
        <w:tc>
          <w:tcPr>
            <w:tcW w:w="3090" w:type="dxa"/>
            <w:tcBorders>
              <w:top w:val="single" w:sz="4" w:space="0" w:color="auto"/>
              <w:left w:val="single" w:sz="4" w:space="0" w:color="auto"/>
              <w:bottom w:val="single" w:sz="4" w:space="0" w:color="auto"/>
              <w:right w:val="single" w:sz="4" w:space="0" w:color="auto"/>
            </w:tcBorders>
          </w:tcPr>
          <w:p w14:paraId="399A6252" w14:textId="77777777" w:rsidR="003B6985" w:rsidRPr="001E7B24" w:rsidRDefault="003B6985" w:rsidP="003B6985">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bottom w:val="single" w:sz="4" w:space="0" w:color="auto"/>
              <w:right w:val="single" w:sz="4" w:space="0" w:color="auto"/>
            </w:tcBorders>
          </w:tcPr>
          <w:p w14:paraId="72BAC737" w14:textId="77777777" w:rsidR="003B6985" w:rsidRPr="001E7B24" w:rsidRDefault="003B6985" w:rsidP="003B6985">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798A9C" w14:textId="77777777" w:rsidR="003B6985" w:rsidRPr="001E7B24" w:rsidRDefault="003B6985" w:rsidP="003B6985">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BC73F71" w14:textId="77777777" w:rsidR="003B6985" w:rsidRPr="001E7B24" w:rsidRDefault="003B6985" w:rsidP="003B6985">
            <w:pPr>
              <w:jc w:val="center"/>
              <w:rPr>
                <w:rFonts w:cs="Arial"/>
                <w:b/>
                <w:bCs/>
                <w:color w:val="FFFFFF" w:themeColor="background1"/>
              </w:rPr>
            </w:pPr>
            <w:r w:rsidRPr="001E7B24">
              <w:rPr>
                <w:rFonts w:cs="Arial"/>
                <w:b/>
                <w:bCs/>
                <w:color w:val="FFFFFF" w:themeColor="background1"/>
              </w:rPr>
              <w:t>üK</w:t>
            </w:r>
          </w:p>
        </w:tc>
      </w:tr>
      <w:tr w:rsidR="003B6985" w:rsidRPr="001E7B24" w14:paraId="63EFED06" w14:textId="77777777" w:rsidTr="00470423">
        <w:trPr>
          <w:trHeight w:val="403"/>
        </w:trPr>
        <w:tc>
          <w:tcPr>
            <w:tcW w:w="851" w:type="dxa"/>
            <w:tcBorders>
              <w:top w:val="single" w:sz="4" w:space="0" w:color="auto"/>
              <w:left w:val="single" w:sz="4" w:space="0" w:color="auto"/>
              <w:bottom w:val="single" w:sz="4" w:space="0" w:color="auto"/>
              <w:right w:val="single" w:sz="4" w:space="0" w:color="auto"/>
            </w:tcBorders>
          </w:tcPr>
          <w:p w14:paraId="36AD8026" w14:textId="14890808" w:rsidR="003B6985" w:rsidRPr="001E7B24" w:rsidRDefault="003B6985" w:rsidP="003B6985">
            <w:pPr>
              <w:rPr>
                <w:rFonts w:cs="Arial"/>
              </w:rPr>
            </w:pPr>
            <w:r w:rsidRPr="001E7B24">
              <w:rPr>
                <w:rFonts w:cs="Arial"/>
                <w:color w:val="000000"/>
              </w:rPr>
              <w:t>a6.4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919EFEC" w14:textId="42D3CB60" w:rsidR="003B6985" w:rsidRPr="001E7B24" w:rsidRDefault="003B6985" w:rsidP="003B6985">
            <w:pPr>
              <w:rPr>
                <w:rFonts w:cs="Arial"/>
              </w:rPr>
            </w:pPr>
            <w:r w:rsidRPr="001E7B24">
              <w:rPr>
                <w:rFonts w:cs="Arial"/>
                <w:color w:val="000000"/>
              </w:rPr>
              <w:t>Fachsprache kennen und anwenden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315FA77" w14:textId="49B9A62B" w:rsidR="003B6985" w:rsidRPr="00294468" w:rsidRDefault="003B6985" w:rsidP="003B6985">
            <w:pPr>
              <w:numPr>
                <w:ilvl w:val="0"/>
                <w:numId w:val="9"/>
              </w:numPr>
              <w:spacing w:after="0"/>
              <w:rPr>
                <w:rFonts w:cs="Arial"/>
              </w:rPr>
            </w:pPr>
            <w:r w:rsidRPr="001E7B24">
              <w:rPr>
                <w:rFonts w:cs="Arial"/>
                <w:color w:val="000000"/>
              </w:rPr>
              <w:t>Fachsprache in der Praxis adäquat anwenden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676E0" w14:textId="025DB2D0" w:rsidR="003B6985" w:rsidRPr="001E7B24" w:rsidRDefault="003B6985" w:rsidP="003B6985">
            <w:pPr>
              <w:jc w:val="center"/>
              <w:rPr>
                <w:rFonts w:cs="Arial"/>
                <w:color w:val="000000" w:themeColor="text1"/>
              </w:rPr>
            </w:pPr>
            <w:r w:rsidRPr="001E7B24">
              <w:rPr>
                <w:rFonts w:cs="Arial"/>
                <w:color w:val="000000"/>
              </w:rPr>
              <w:t>5</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587C5" w14:textId="77777777" w:rsidR="003B6985" w:rsidRDefault="00EC5AEE" w:rsidP="003B6985">
            <w:pPr>
              <w:jc w:val="center"/>
              <w:rPr>
                <w:rFonts w:cs="Arial"/>
                <w:color w:val="000000" w:themeColor="text1"/>
              </w:rPr>
            </w:pPr>
            <w:r>
              <w:rPr>
                <w:rFonts w:cs="Arial"/>
                <w:color w:val="000000" w:themeColor="text1"/>
              </w:rPr>
              <w:t>üK 1</w:t>
            </w:r>
          </w:p>
          <w:p w14:paraId="5D7B72CC" w14:textId="68A66FF3" w:rsidR="00903541" w:rsidRPr="001E7B24" w:rsidRDefault="00903541" w:rsidP="003B6985">
            <w:pPr>
              <w:jc w:val="center"/>
              <w:rPr>
                <w:rFonts w:cs="Arial"/>
                <w:color w:val="000000" w:themeColor="text1"/>
              </w:rPr>
            </w:pPr>
            <w:r>
              <w:rPr>
                <w:rFonts w:cs="Arial"/>
                <w:color w:val="000000" w:themeColor="text1"/>
              </w:rPr>
              <w:t>üK 2</w:t>
            </w:r>
          </w:p>
        </w:tc>
      </w:tr>
    </w:tbl>
    <w:p w14:paraId="36C3BB6B" w14:textId="2E029472" w:rsidR="00334734" w:rsidRDefault="00334734" w:rsidP="00334734">
      <w:pPr>
        <w:spacing w:before="60"/>
        <w:rPr>
          <w:rFonts w:cs="Arial"/>
        </w:rPr>
      </w:pPr>
    </w:p>
    <w:p w14:paraId="6F151A0C" w14:textId="3FD4DD59" w:rsidR="00020ADA" w:rsidRDefault="00020ADA" w:rsidP="00334734">
      <w:pPr>
        <w:spacing w:before="60"/>
        <w:rPr>
          <w:rFonts w:cs="Arial"/>
        </w:rPr>
      </w:pPr>
    </w:p>
    <w:p w14:paraId="643C848F" w14:textId="77777777" w:rsidR="00020ADA" w:rsidRPr="001E7B24" w:rsidRDefault="00020ADA" w:rsidP="00334734">
      <w:pPr>
        <w:spacing w:before="60"/>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3C4974" w:rsidRPr="001E7B24" w14:paraId="6330DE64" w14:textId="77777777" w:rsidTr="00370009">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3AEAF5C1" w14:textId="77777777" w:rsidR="003B6985" w:rsidRPr="003B6985" w:rsidRDefault="003B6985" w:rsidP="003B6985">
            <w:pPr>
              <w:jc w:val="both"/>
              <w:rPr>
                <w:rFonts w:cs="Arial"/>
                <w:b/>
                <w:bCs/>
                <w:lang w:val="de-DE"/>
              </w:rPr>
            </w:pPr>
            <w:r w:rsidRPr="003B6985">
              <w:rPr>
                <w:rFonts w:cs="Arial"/>
                <w:b/>
                <w:bCs/>
                <w:lang w:val="de-DE"/>
              </w:rPr>
              <w:lastRenderedPageBreak/>
              <w:t>Handlungskompetenz b1: Fertigungsablauf für den Weiterverarbeitungsauftrag erarbeiten</w:t>
            </w:r>
          </w:p>
          <w:p w14:paraId="2E597BED" w14:textId="62E2CBF8" w:rsidR="003C4974" w:rsidRPr="001E7B24" w:rsidRDefault="003B6985" w:rsidP="003B6985">
            <w:pPr>
              <w:jc w:val="both"/>
              <w:rPr>
                <w:rFonts w:cs="Arial"/>
              </w:rPr>
            </w:pPr>
            <w:r w:rsidRPr="001E7B24">
              <w:rPr>
                <w:rFonts w:cs="Arial"/>
                <w:lang w:val="de-DE"/>
              </w:rPr>
              <w:t>Bindetechnolog/innen nehmen Aufträge entgegen und klären diese, indem sie bei Unklarheiten oder fehlenden Angaben nachfragen und sicherstellen, dass sie über sämtliche Informationen, Produktionsmittel und Ressourcen zur Auftragsausführung verfügen.</w:t>
            </w:r>
          </w:p>
        </w:tc>
        <w:tc>
          <w:tcPr>
            <w:tcW w:w="1985" w:type="dxa"/>
            <w:tcBorders>
              <w:top w:val="single" w:sz="4" w:space="0" w:color="auto"/>
              <w:left w:val="single" w:sz="4" w:space="0" w:color="auto"/>
              <w:right w:val="single" w:sz="4" w:space="0" w:color="auto"/>
            </w:tcBorders>
            <w:shd w:val="clear" w:color="auto" w:fill="DDEBF7"/>
          </w:tcPr>
          <w:p w14:paraId="39F410AF" w14:textId="1DC878B5" w:rsidR="003C4974" w:rsidRPr="001E7B24" w:rsidRDefault="00A22FCA" w:rsidP="00784B5C">
            <w:pPr>
              <w:jc w:val="center"/>
              <w:rPr>
                <w:rFonts w:cs="Arial"/>
                <w:b/>
                <w:bCs/>
              </w:rPr>
            </w:pPr>
            <w:r w:rsidRPr="001E7B24">
              <w:rPr>
                <w:rFonts w:cs="Arial"/>
                <w:b/>
                <w:bCs/>
              </w:rPr>
              <w:t>20</w:t>
            </w:r>
            <w:r w:rsidR="003C4974" w:rsidRPr="001E7B24">
              <w:rPr>
                <w:rFonts w:cs="Arial"/>
                <w:b/>
                <w:bCs/>
              </w:rPr>
              <w:t xml:space="preserve"> Lektionen</w:t>
            </w:r>
          </w:p>
        </w:tc>
      </w:tr>
      <w:tr w:rsidR="003C4974" w:rsidRPr="001E7B24" w14:paraId="7C032A40" w14:textId="77777777" w:rsidTr="00F92A2E">
        <w:trPr>
          <w:cantSplit/>
          <w:trHeight w:val="124"/>
        </w:trPr>
        <w:tc>
          <w:tcPr>
            <w:tcW w:w="851" w:type="dxa"/>
            <w:tcBorders>
              <w:top w:val="single" w:sz="4" w:space="0" w:color="auto"/>
              <w:left w:val="single" w:sz="4" w:space="0" w:color="auto"/>
              <w:right w:val="single" w:sz="4" w:space="0" w:color="auto"/>
            </w:tcBorders>
          </w:tcPr>
          <w:p w14:paraId="64D093D8" w14:textId="77777777" w:rsidR="003C4974" w:rsidRPr="001E7B24" w:rsidRDefault="003C4974" w:rsidP="00784B5C">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30C4A66D" w14:textId="77777777" w:rsidR="003C4974" w:rsidRPr="001E7B24" w:rsidRDefault="003C4974" w:rsidP="00784B5C">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03317F17" w14:textId="77777777" w:rsidR="003C4974" w:rsidRPr="001E7B24" w:rsidRDefault="003C4974" w:rsidP="00784B5C">
            <w:pPr>
              <w:rPr>
                <w:rFonts w:cs="Arial"/>
                <w:b/>
                <w:bCs/>
                <w:lang w:eastAsia="de-DE"/>
              </w:rPr>
            </w:pPr>
            <w:r w:rsidRPr="001E7B24">
              <w:rPr>
                <w:rFonts w:cs="Arial"/>
                <w:b/>
                <w:bCs/>
              </w:rPr>
              <w:t>Lerninhalte</w:t>
            </w:r>
          </w:p>
        </w:tc>
        <w:tc>
          <w:tcPr>
            <w:tcW w:w="1134" w:type="dxa"/>
            <w:tcBorders>
              <w:top w:val="single" w:sz="4" w:space="0" w:color="auto"/>
              <w:left w:val="single" w:sz="4" w:space="0" w:color="auto"/>
              <w:right w:val="single" w:sz="4" w:space="0" w:color="auto"/>
            </w:tcBorders>
            <w:shd w:val="clear" w:color="auto" w:fill="767171"/>
          </w:tcPr>
          <w:p w14:paraId="1CE54084" w14:textId="77777777" w:rsidR="003C4974" w:rsidRPr="00F92A2E" w:rsidRDefault="003C4974" w:rsidP="00784B5C">
            <w:pPr>
              <w:jc w:val="center"/>
              <w:rPr>
                <w:rFonts w:cs="Arial"/>
                <w:b/>
                <w:bCs/>
                <w:color w:val="FFFFFF" w:themeColor="background1"/>
              </w:rPr>
            </w:pPr>
            <w:r w:rsidRPr="00F92A2E">
              <w:rPr>
                <w:rFonts w:cs="Arial"/>
                <w:b/>
                <w:bCs/>
                <w:color w:val="FFFFFF" w:themeColor="background1"/>
              </w:rPr>
              <w:t>Lektionen pro LZ</w:t>
            </w:r>
          </w:p>
        </w:tc>
        <w:tc>
          <w:tcPr>
            <w:tcW w:w="1985" w:type="dxa"/>
            <w:tcBorders>
              <w:top w:val="single" w:sz="4" w:space="0" w:color="auto"/>
              <w:left w:val="single" w:sz="4" w:space="0" w:color="auto"/>
              <w:right w:val="single" w:sz="4" w:space="0" w:color="auto"/>
            </w:tcBorders>
            <w:shd w:val="clear" w:color="auto" w:fill="767171"/>
          </w:tcPr>
          <w:p w14:paraId="21E8D369" w14:textId="77777777" w:rsidR="003C4974" w:rsidRPr="00F92A2E" w:rsidRDefault="003C4974" w:rsidP="00784B5C">
            <w:pPr>
              <w:jc w:val="center"/>
              <w:rPr>
                <w:rFonts w:cs="Arial"/>
                <w:b/>
                <w:bCs/>
                <w:color w:val="FFFFFF" w:themeColor="background1"/>
              </w:rPr>
            </w:pPr>
            <w:r w:rsidRPr="00F92A2E">
              <w:rPr>
                <w:rFonts w:cs="Arial"/>
                <w:b/>
                <w:bCs/>
                <w:color w:val="FFFFFF" w:themeColor="background1"/>
              </w:rPr>
              <w:t>üK</w:t>
            </w:r>
          </w:p>
        </w:tc>
      </w:tr>
      <w:tr w:rsidR="00A22FCA" w:rsidRPr="001E7B24" w14:paraId="3659163E" w14:textId="77777777" w:rsidTr="003C4974">
        <w:trPr>
          <w:trHeight w:val="403"/>
        </w:trPr>
        <w:tc>
          <w:tcPr>
            <w:tcW w:w="851" w:type="dxa"/>
            <w:tcBorders>
              <w:top w:val="single" w:sz="4" w:space="0" w:color="auto"/>
              <w:left w:val="single" w:sz="4" w:space="0" w:color="auto"/>
              <w:bottom w:val="single" w:sz="4" w:space="0" w:color="auto"/>
              <w:right w:val="single" w:sz="4" w:space="0" w:color="auto"/>
            </w:tcBorders>
          </w:tcPr>
          <w:p w14:paraId="2078C18D" w14:textId="3A116482" w:rsidR="00A22FCA" w:rsidRPr="001E7B24" w:rsidRDefault="00A22FCA" w:rsidP="00A22FCA">
            <w:pPr>
              <w:rPr>
                <w:rFonts w:cs="Arial"/>
              </w:rPr>
            </w:pPr>
            <w:r w:rsidRPr="001E7B24">
              <w:rPr>
                <w:rFonts w:cs="Arial"/>
                <w:color w:val="000000"/>
              </w:rPr>
              <w:t>b1.1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3A61211" w14:textId="4D663D28" w:rsidR="00A22FCA" w:rsidRPr="001E7B24" w:rsidRDefault="00A22FCA" w:rsidP="00A22FCA">
            <w:pPr>
              <w:rPr>
                <w:rFonts w:cs="Arial"/>
              </w:rPr>
            </w:pPr>
            <w:r w:rsidRPr="001E7B24">
              <w:rPr>
                <w:rFonts w:cs="Arial"/>
                <w:color w:val="000000"/>
              </w:rPr>
              <w:t>Wichtige Informationen von Aufträgen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DD1F1E6" w14:textId="77777777" w:rsidR="00440BD3" w:rsidRPr="00440BD3" w:rsidRDefault="00A22FCA" w:rsidP="00A22FCA">
            <w:pPr>
              <w:numPr>
                <w:ilvl w:val="0"/>
                <w:numId w:val="9"/>
              </w:numPr>
              <w:spacing w:after="0"/>
              <w:rPr>
                <w:rFonts w:cs="Arial"/>
                <w:lang w:val="en-US"/>
              </w:rPr>
            </w:pPr>
            <w:r w:rsidRPr="001E7B24">
              <w:rPr>
                <w:rFonts w:cs="Arial"/>
                <w:color w:val="000000"/>
              </w:rPr>
              <w:t xml:space="preserve">Finalerzeugnisse in der </w:t>
            </w:r>
            <w:proofErr w:type="spellStart"/>
            <w:r w:rsidRPr="001E7B24">
              <w:rPr>
                <w:rFonts w:cs="Arial"/>
                <w:color w:val="000000"/>
              </w:rPr>
              <w:t>buchbinderischen</w:t>
            </w:r>
            <w:proofErr w:type="spellEnd"/>
            <w:r w:rsidRPr="001E7B24">
              <w:rPr>
                <w:rFonts w:cs="Arial"/>
                <w:color w:val="000000"/>
              </w:rPr>
              <w:t xml:space="preserve"> </w:t>
            </w:r>
          </w:p>
          <w:p w14:paraId="250FF9D5" w14:textId="1C48D582" w:rsidR="00A22FCA" w:rsidRPr="001E7B24" w:rsidRDefault="00A22FCA" w:rsidP="00A22FCA">
            <w:pPr>
              <w:numPr>
                <w:ilvl w:val="0"/>
                <w:numId w:val="9"/>
              </w:numPr>
              <w:spacing w:after="0"/>
              <w:rPr>
                <w:rFonts w:cs="Arial"/>
                <w:lang w:val="en-US"/>
              </w:rPr>
            </w:pPr>
            <w:r w:rsidRPr="001E7B24">
              <w:rPr>
                <w:rFonts w:cs="Arial"/>
                <w:color w:val="000000"/>
              </w:rPr>
              <w:t>Verarbeitung</w:t>
            </w:r>
            <w:r w:rsidR="00440BD3">
              <w:rPr>
                <w:rFonts w:cs="Arial"/>
                <w:color w:val="000000"/>
              </w:rPr>
              <w:t xml:space="preserve"> </w:t>
            </w:r>
            <w:r w:rsidRPr="001E7B24">
              <w:rPr>
                <w:rFonts w:cs="Arial"/>
                <w:color w:val="000000"/>
              </w:rPr>
              <w:t>Unterscheidungsmerkmale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70F02A2E" w14:textId="4F55EBA7" w:rsidR="00A22FCA" w:rsidRPr="001E7B24" w:rsidRDefault="00A22FCA" w:rsidP="00A22FCA">
            <w:pPr>
              <w:jc w:val="center"/>
              <w:rPr>
                <w:rFonts w:cs="Arial"/>
                <w:color w:val="000000" w:themeColor="text1"/>
              </w:rPr>
            </w:pPr>
            <w:r w:rsidRPr="001E7B24">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488F23B1" w14:textId="54219FE2" w:rsidR="00A22FCA" w:rsidRPr="001E7B24" w:rsidRDefault="00903541" w:rsidP="00A22FCA">
            <w:pPr>
              <w:jc w:val="center"/>
              <w:rPr>
                <w:rFonts w:cs="Arial"/>
                <w:color w:val="000000" w:themeColor="text1"/>
              </w:rPr>
            </w:pPr>
            <w:r>
              <w:rPr>
                <w:rFonts w:cs="Arial"/>
                <w:color w:val="000000" w:themeColor="text1"/>
              </w:rPr>
              <w:t>üK 2</w:t>
            </w:r>
          </w:p>
        </w:tc>
      </w:tr>
      <w:tr w:rsidR="00A22FCA" w:rsidRPr="001E7B24" w14:paraId="49C51022"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72F5D826" w14:textId="77777777" w:rsidR="003B6985" w:rsidRPr="003B6985" w:rsidRDefault="003B6985" w:rsidP="003B6985">
            <w:pPr>
              <w:jc w:val="both"/>
              <w:rPr>
                <w:rFonts w:cs="Arial"/>
                <w:b/>
                <w:bCs/>
                <w:lang w:val="de-DE"/>
              </w:rPr>
            </w:pPr>
            <w:r w:rsidRPr="003B6985">
              <w:rPr>
                <w:rFonts w:cs="Arial"/>
                <w:b/>
                <w:bCs/>
                <w:lang w:val="de-DE"/>
              </w:rPr>
              <w:t>Handlungskompetenz b2: Weiterverarbeitungsmaschinen und -systeme sowie Peripheriegeräte für den Weiterverarbeitungsauftrag einrichten und Umstellarbeiten ausführen</w:t>
            </w:r>
          </w:p>
          <w:p w14:paraId="1EC5794D" w14:textId="52BEF55F" w:rsidR="00A22FCA" w:rsidRPr="001E7B24" w:rsidRDefault="003B6985" w:rsidP="003B6985">
            <w:pPr>
              <w:jc w:val="both"/>
              <w:rPr>
                <w:rFonts w:cs="Arial"/>
              </w:rPr>
            </w:pPr>
            <w:r w:rsidRPr="001E7B24">
              <w:rPr>
                <w:rFonts w:cs="Arial"/>
                <w:lang w:val="de-DE"/>
              </w:rPr>
              <w:t>Bindetechnolog/innen bereiten die Arbeiten vor. Sie richten den Arbeitsplatz ein, rüsten die Weiterverarbeitungsmaschinen/-systeme und Peripheriegeräte mit den korrekten Materialien aus, führen die notwendigen Umstellarbeiten aus und beachten die Sicherheitsstandards. Dazu berücksichtigen in ihrem Berufsalltag naturwissenschaftliche Grundkenntnisse wie der Chemie, der Optik, der Pneumatik, der Hydraulik, der Steuer- und Regeltechnik, der Mechanik, der Wärmelehre, der Farblehre und der Elektrik/Elektrotechnik.</w:t>
            </w:r>
          </w:p>
        </w:tc>
        <w:tc>
          <w:tcPr>
            <w:tcW w:w="1985" w:type="dxa"/>
            <w:tcBorders>
              <w:top w:val="single" w:sz="4" w:space="0" w:color="auto"/>
              <w:left w:val="single" w:sz="4" w:space="0" w:color="auto"/>
              <w:right w:val="single" w:sz="4" w:space="0" w:color="auto"/>
            </w:tcBorders>
            <w:shd w:val="clear" w:color="auto" w:fill="DDEBF7"/>
          </w:tcPr>
          <w:p w14:paraId="18CB493B" w14:textId="54F73F4A" w:rsidR="00A22FCA" w:rsidRPr="001E7B24" w:rsidRDefault="00A22FCA" w:rsidP="000C60F3">
            <w:pPr>
              <w:jc w:val="center"/>
              <w:rPr>
                <w:rFonts w:cs="Arial"/>
                <w:b/>
                <w:bCs/>
              </w:rPr>
            </w:pPr>
            <w:r w:rsidRPr="001E7B24">
              <w:rPr>
                <w:rFonts w:cs="Arial"/>
                <w:b/>
                <w:bCs/>
              </w:rPr>
              <w:t>40 Lektionen</w:t>
            </w:r>
          </w:p>
        </w:tc>
      </w:tr>
      <w:tr w:rsidR="00A22FCA" w:rsidRPr="001E7B24" w14:paraId="4C90905B" w14:textId="77777777" w:rsidTr="00F92A2E">
        <w:trPr>
          <w:cantSplit/>
          <w:trHeight w:val="124"/>
        </w:trPr>
        <w:tc>
          <w:tcPr>
            <w:tcW w:w="851" w:type="dxa"/>
            <w:tcBorders>
              <w:top w:val="single" w:sz="4" w:space="0" w:color="auto"/>
              <w:left w:val="single" w:sz="4" w:space="0" w:color="auto"/>
              <w:right w:val="single" w:sz="4" w:space="0" w:color="auto"/>
            </w:tcBorders>
          </w:tcPr>
          <w:p w14:paraId="2808CEEE" w14:textId="77777777" w:rsidR="00A22FCA" w:rsidRPr="001E7B24" w:rsidRDefault="00A22FCA"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74F74D7C" w14:textId="77777777" w:rsidR="00A22FCA" w:rsidRPr="001E7B24" w:rsidRDefault="00A22FCA"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4E6483C2" w14:textId="77777777" w:rsidR="00A22FCA" w:rsidRPr="001E7B24" w:rsidRDefault="00A22FCA"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right w:val="single" w:sz="4" w:space="0" w:color="auto"/>
            </w:tcBorders>
            <w:shd w:val="clear" w:color="auto" w:fill="767171"/>
          </w:tcPr>
          <w:p w14:paraId="011F911B" w14:textId="77777777" w:rsidR="00A22FCA" w:rsidRPr="00F92A2E" w:rsidRDefault="00A22FCA" w:rsidP="000C60F3">
            <w:pPr>
              <w:jc w:val="center"/>
              <w:rPr>
                <w:rFonts w:cs="Arial"/>
                <w:b/>
                <w:bCs/>
                <w:color w:val="FFFFFF" w:themeColor="background1"/>
              </w:rPr>
            </w:pPr>
            <w:r w:rsidRPr="00F92A2E">
              <w:rPr>
                <w:rFonts w:cs="Arial"/>
                <w:b/>
                <w:bCs/>
                <w:color w:val="FFFFFF" w:themeColor="background1"/>
              </w:rPr>
              <w:t>Lektionen pro LZ</w:t>
            </w:r>
          </w:p>
        </w:tc>
        <w:tc>
          <w:tcPr>
            <w:tcW w:w="1985" w:type="dxa"/>
            <w:tcBorders>
              <w:top w:val="single" w:sz="4" w:space="0" w:color="auto"/>
              <w:left w:val="single" w:sz="4" w:space="0" w:color="auto"/>
              <w:right w:val="single" w:sz="4" w:space="0" w:color="auto"/>
            </w:tcBorders>
            <w:shd w:val="clear" w:color="auto" w:fill="767171"/>
          </w:tcPr>
          <w:p w14:paraId="330E744E" w14:textId="77777777" w:rsidR="00A22FCA" w:rsidRPr="00F92A2E" w:rsidRDefault="00A22FCA" w:rsidP="000C60F3">
            <w:pPr>
              <w:jc w:val="center"/>
              <w:rPr>
                <w:rFonts w:cs="Arial"/>
                <w:b/>
                <w:bCs/>
                <w:color w:val="FFFFFF" w:themeColor="background1"/>
              </w:rPr>
            </w:pPr>
            <w:r w:rsidRPr="00F92A2E">
              <w:rPr>
                <w:rFonts w:cs="Arial"/>
                <w:b/>
                <w:bCs/>
                <w:color w:val="FFFFFF" w:themeColor="background1"/>
              </w:rPr>
              <w:t>üK</w:t>
            </w:r>
          </w:p>
        </w:tc>
      </w:tr>
      <w:tr w:rsidR="00A22FCA" w:rsidRPr="001E7B24" w14:paraId="3DEEA7B6"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60FEC4FE" w14:textId="159AE714" w:rsidR="00A22FCA" w:rsidRPr="001E7B24" w:rsidRDefault="00A22FCA" w:rsidP="00A22FCA">
            <w:pPr>
              <w:rPr>
                <w:rFonts w:cs="Arial"/>
              </w:rPr>
            </w:pPr>
            <w:r w:rsidRPr="001E7B24">
              <w:rPr>
                <w:rFonts w:cs="Arial"/>
                <w:color w:val="000000"/>
              </w:rPr>
              <w:t>b2.1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8D822D6" w14:textId="3677CFB4" w:rsidR="00A22FCA" w:rsidRPr="001E7B24" w:rsidRDefault="00A22FCA" w:rsidP="00A22FCA">
            <w:pPr>
              <w:rPr>
                <w:rFonts w:cs="Arial"/>
              </w:rPr>
            </w:pPr>
            <w:r w:rsidRPr="001E7B24">
              <w:rPr>
                <w:rFonts w:cs="Arial"/>
                <w:color w:val="000000"/>
              </w:rPr>
              <w:t>Fachbezogene, naturwissenschaftliche Grundkenntnisse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7E85A54" w14:textId="02D813AF" w:rsidR="00A22FCA" w:rsidRPr="001E7B24" w:rsidRDefault="00A22FCA" w:rsidP="00A22FCA">
            <w:pPr>
              <w:numPr>
                <w:ilvl w:val="0"/>
                <w:numId w:val="9"/>
              </w:numPr>
              <w:spacing w:after="0"/>
              <w:rPr>
                <w:rFonts w:cs="Arial"/>
                <w:lang w:val="en-US"/>
              </w:rPr>
            </w:pPr>
            <w:r w:rsidRPr="001E7B24">
              <w:rPr>
                <w:rFonts w:cs="Arial"/>
                <w:color w:val="000000"/>
              </w:rPr>
              <w:t xml:space="preserve"> Mechanik, Farbenlehre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27DE4187" w14:textId="40213D43" w:rsidR="00A22FCA" w:rsidRPr="001E7B24" w:rsidRDefault="00A22FCA" w:rsidP="00A22FCA">
            <w:pPr>
              <w:jc w:val="center"/>
              <w:rPr>
                <w:rFonts w:cs="Arial"/>
                <w:color w:val="000000" w:themeColor="text1"/>
              </w:rPr>
            </w:pPr>
            <w:r w:rsidRPr="001E7B24">
              <w:rPr>
                <w:rFonts w:cs="Arial"/>
              </w:rPr>
              <w:t>40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14849902" w14:textId="77777777" w:rsidR="00A22FCA" w:rsidRPr="001E7B24" w:rsidRDefault="00A22FCA" w:rsidP="00A22FCA">
            <w:pPr>
              <w:jc w:val="center"/>
              <w:rPr>
                <w:rFonts w:cs="Arial"/>
                <w:color w:val="000000" w:themeColor="text1"/>
              </w:rPr>
            </w:pPr>
          </w:p>
        </w:tc>
      </w:tr>
      <w:tr w:rsidR="00A22FCA" w:rsidRPr="001E7B24" w14:paraId="159221C5"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756A7624" w14:textId="77777777" w:rsidR="00130DD0" w:rsidRPr="00130DD0" w:rsidRDefault="00130DD0" w:rsidP="00130DD0">
            <w:pPr>
              <w:jc w:val="both"/>
              <w:rPr>
                <w:rFonts w:cs="Arial"/>
                <w:b/>
                <w:bCs/>
                <w:lang w:val="de-DE"/>
              </w:rPr>
            </w:pPr>
            <w:r w:rsidRPr="00130DD0">
              <w:rPr>
                <w:rFonts w:cs="Arial"/>
                <w:b/>
                <w:bCs/>
                <w:lang w:val="de-DE"/>
              </w:rPr>
              <w:t>Handlungskompetenz b4: Bedruckte Papierbogen und -bahnen weiterverarbeiten</w:t>
            </w:r>
          </w:p>
          <w:p w14:paraId="62A0D533" w14:textId="10433845" w:rsidR="00A22FCA" w:rsidRPr="00130DD0" w:rsidRDefault="00130DD0" w:rsidP="00130DD0">
            <w:pPr>
              <w:jc w:val="both"/>
              <w:rPr>
                <w:rFonts w:cs="Arial"/>
              </w:rPr>
            </w:pPr>
            <w:r w:rsidRPr="00130DD0">
              <w:rPr>
                <w:rFonts w:cs="Arial"/>
                <w:lang w:val="de-DE"/>
              </w:rPr>
              <w:t>Bindetechnolog/innen führen Bogen- und Bahnverarbeitungen aus. Sie setzen je nach Auftrag die entsprechenden Verfahrenstechniken ein.</w:t>
            </w:r>
          </w:p>
        </w:tc>
        <w:tc>
          <w:tcPr>
            <w:tcW w:w="1985" w:type="dxa"/>
            <w:tcBorders>
              <w:top w:val="single" w:sz="4" w:space="0" w:color="auto"/>
              <w:left w:val="single" w:sz="4" w:space="0" w:color="auto"/>
              <w:right w:val="single" w:sz="4" w:space="0" w:color="auto"/>
            </w:tcBorders>
            <w:shd w:val="clear" w:color="auto" w:fill="DDEBF7"/>
          </w:tcPr>
          <w:p w14:paraId="4F1FE49C" w14:textId="2CB01840" w:rsidR="00A22FCA" w:rsidRPr="001E7B24" w:rsidRDefault="00A22FCA" w:rsidP="000C60F3">
            <w:pPr>
              <w:jc w:val="center"/>
              <w:rPr>
                <w:rFonts w:cs="Arial"/>
                <w:b/>
                <w:bCs/>
              </w:rPr>
            </w:pPr>
            <w:r w:rsidRPr="001E7B24">
              <w:rPr>
                <w:rFonts w:cs="Arial"/>
                <w:b/>
                <w:bCs/>
              </w:rPr>
              <w:t>80 Lektionen</w:t>
            </w:r>
          </w:p>
        </w:tc>
      </w:tr>
      <w:tr w:rsidR="00A22FCA" w:rsidRPr="001E7B24" w14:paraId="70C4CABC" w14:textId="77777777" w:rsidTr="00FB5438">
        <w:trPr>
          <w:cantSplit/>
          <w:trHeight w:val="124"/>
        </w:trPr>
        <w:tc>
          <w:tcPr>
            <w:tcW w:w="851" w:type="dxa"/>
            <w:tcBorders>
              <w:top w:val="single" w:sz="4" w:space="0" w:color="auto"/>
              <w:left w:val="single" w:sz="4" w:space="0" w:color="auto"/>
              <w:bottom w:val="single" w:sz="4" w:space="0" w:color="auto"/>
              <w:right w:val="single" w:sz="4" w:space="0" w:color="auto"/>
            </w:tcBorders>
          </w:tcPr>
          <w:p w14:paraId="22264807" w14:textId="77777777" w:rsidR="00A22FCA" w:rsidRPr="001E7B24" w:rsidRDefault="00A22FCA" w:rsidP="000C60F3">
            <w:pPr>
              <w:rPr>
                <w:rFonts w:cs="Arial"/>
                <w:b/>
                <w:bCs/>
              </w:rPr>
            </w:pPr>
            <w:r w:rsidRPr="001E7B24">
              <w:rPr>
                <w:rFonts w:cs="Arial"/>
                <w:b/>
                <w:bCs/>
              </w:rPr>
              <w:t>Nr.</w:t>
            </w:r>
          </w:p>
        </w:tc>
        <w:tc>
          <w:tcPr>
            <w:tcW w:w="3090" w:type="dxa"/>
            <w:tcBorders>
              <w:top w:val="single" w:sz="4" w:space="0" w:color="auto"/>
              <w:left w:val="single" w:sz="4" w:space="0" w:color="auto"/>
              <w:bottom w:val="single" w:sz="4" w:space="0" w:color="auto"/>
              <w:right w:val="single" w:sz="4" w:space="0" w:color="auto"/>
            </w:tcBorders>
          </w:tcPr>
          <w:p w14:paraId="31A5F6A2" w14:textId="77777777" w:rsidR="00A22FCA" w:rsidRPr="001E7B24" w:rsidRDefault="00A22FCA"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bottom w:val="single" w:sz="4" w:space="0" w:color="auto"/>
              <w:right w:val="single" w:sz="4" w:space="0" w:color="auto"/>
            </w:tcBorders>
          </w:tcPr>
          <w:p w14:paraId="46F36045" w14:textId="77777777" w:rsidR="00A22FCA" w:rsidRPr="001E7B24" w:rsidRDefault="00A22FCA"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cPr>
          <w:p w14:paraId="01C1127C" w14:textId="77777777" w:rsidR="00A22FCA" w:rsidRPr="00F92A2E" w:rsidRDefault="00A22FCA" w:rsidP="000C60F3">
            <w:pPr>
              <w:jc w:val="center"/>
              <w:rPr>
                <w:rFonts w:cs="Arial"/>
                <w:b/>
                <w:bCs/>
                <w:color w:val="FFFFFF" w:themeColor="background1"/>
              </w:rPr>
            </w:pPr>
            <w:r w:rsidRPr="00F92A2E">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cPr>
          <w:p w14:paraId="66EEC33C" w14:textId="77777777" w:rsidR="00A22FCA" w:rsidRPr="00F92A2E" w:rsidRDefault="00A22FCA" w:rsidP="000C60F3">
            <w:pPr>
              <w:jc w:val="center"/>
              <w:rPr>
                <w:rFonts w:cs="Arial"/>
                <w:b/>
                <w:bCs/>
                <w:color w:val="FFFFFF" w:themeColor="background1"/>
              </w:rPr>
            </w:pPr>
            <w:r w:rsidRPr="00F92A2E">
              <w:rPr>
                <w:rFonts w:cs="Arial"/>
                <w:b/>
                <w:bCs/>
                <w:color w:val="FFFFFF" w:themeColor="background1"/>
              </w:rPr>
              <w:t>üK</w:t>
            </w:r>
          </w:p>
        </w:tc>
      </w:tr>
      <w:tr w:rsidR="00A22FCA" w:rsidRPr="001E7B24" w14:paraId="11358F74" w14:textId="77777777" w:rsidTr="00FB5438">
        <w:trPr>
          <w:trHeight w:val="403"/>
        </w:trPr>
        <w:tc>
          <w:tcPr>
            <w:tcW w:w="851" w:type="dxa"/>
            <w:tcBorders>
              <w:top w:val="single" w:sz="4" w:space="0" w:color="auto"/>
              <w:left w:val="single" w:sz="4" w:space="0" w:color="auto"/>
              <w:bottom w:val="single" w:sz="4" w:space="0" w:color="auto"/>
              <w:right w:val="single" w:sz="4" w:space="0" w:color="auto"/>
            </w:tcBorders>
          </w:tcPr>
          <w:p w14:paraId="48A27B64" w14:textId="7AC092F3" w:rsidR="00A22FCA" w:rsidRPr="001E7B24" w:rsidRDefault="00A22FCA" w:rsidP="00A22FCA">
            <w:pPr>
              <w:rPr>
                <w:rFonts w:cs="Arial"/>
              </w:rPr>
            </w:pPr>
            <w:r w:rsidRPr="001E7B24">
              <w:rPr>
                <w:rFonts w:cs="Arial"/>
                <w:color w:val="000000"/>
              </w:rPr>
              <w:t>b4.1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C649727" w14:textId="0C36BD6E" w:rsidR="00A22FCA" w:rsidRPr="001E7B24" w:rsidRDefault="00A22FCA" w:rsidP="00A22FCA">
            <w:pPr>
              <w:rPr>
                <w:rFonts w:cs="Arial"/>
              </w:rPr>
            </w:pPr>
            <w:r w:rsidRPr="001E7B24">
              <w:rPr>
                <w:rFonts w:cs="Arial"/>
                <w:color w:val="000000"/>
              </w:rPr>
              <w:t xml:space="preserve">Grundlagen, Funktionen und typische Einsatzbereiche von </w:t>
            </w:r>
            <w:r w:rsidRPr="001E7B24">
              <w:rPr>
                <w:rFonts w:cs="Arial"/>
                <w:color w:val="000000"/>
              </w:rPr>
              <w:lastRenderedPageBreak/>
              <w:t>Verfahren und Techniken zur Bogen- und Bahnverarbeitung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1A93BF2" w14:textId="14759753" w:rsidR="00A22FCA" w:rsidRPr="004436A2" w:rsidRDefault="00A22FCA" w:rsidP="00A22FCA">
            <w:pPr>
              <w:numPr>
                <w:ilvl w:val="0"/>
                <w:numId w:val="9"/>
              </w:numPr>
              <w:spacing w:after="0"/>
              <w:rPr>
                <w:rFonts w:cs="Arial"/>
                <w:b/>
                <w:bCs/>
                <w:lang w:val="en-US"/>
              </w:rPr>
            </w:pPr>
            <w:r w:rsidRPr="004436A2">
              <w:rPr>
                <w:rFonts w:cs="Arial"/>
                <w:b/>
                <w:bCs/>
                <w:color w:val="000000" w:themeColor="text1"/>
              </w:rPr>
              <w:lastRenderedPageBreak/>
              <w:t>Teilprozess Bogen- und Bahnverarbeitung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6D94C6" w14:textId="2E83E5B6" w:rsidR="00A22FCA" w:rsidRPr="001E7B24" w:rsidRDefault="00A22FCA" w:rsidP="00A22FCA">
            <w:pPr>
              <w:jc w:val="center"/>
              <w:rPr>
                <w:rFonts w:cs="Arial"/>
                <w:color w:val="000000" w:themeColor="text1"/>
              </w:rPr>
            </w:pPr>
            <w:r w:rsidRPr="001E7B24">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12C18" w14:textId="77777777" w:rsidR="00A22FCA" w:rsidRPr="001E7B24" w:rsidRDefault="00A22FCA" w:rsidP="00A22FCA">
            <w:pPr>
              <w:jc w:val="center"/>
              <w:rPr>
                <w:rFonts w:cs="Arial"/>
                <w:color w:val="000000" w:themeColor="text1"/>
              </w:rPr>
            </w:pPr>
          </w:p>
        </w:tc>
      </w:tr>
      <w:tr w:rsidR="00EC5AEE" w:rsidRPr="001E7B24" w14:paraId="211CFEEE" w14:textId="77777777" w:rsidTr="00FB5438">
        <w:trPr>
          <w:trHeight w:val="550"/>
        </w:trPr>
        <w:tc>
          <w:tcPr>
            <w:tcW w:w="851" w:type="dxa"/>
            <w:tcBorders>
              <w:top w:val="single" w:sz="4" w:space="0" w:color="auto"/>
              <w:left w:val="single" w:sz="4" w:space="0" w:color="auto"/>
              <w:bottom w:val="single" w:sz="4" w:space="0" w:color="auto"/>
              <w:right w:val="single" w:sz="4" w:space="0" w:color="auto"/>
            </w:tcBorders>
          </w:tcPr>
          <w:p w14:paraId="4ECD1CFF" w14:textId="3A35A1EB" w:rsidR="00EC5AEE" w:rsidRPr="001E7B24" w:rsidRDefault="00EC5AEE" w:rsidP="00EC5AEE">
            <w:pPr>
              <w:rPr>
                <w:rFonts w:cs="Arial"/>
              </w:rPr>
            </w:pPr>
            <w:r w:rsidRPr="001E7B24">
              <w:rPr>
                <w:rFonts w:cs="Arial"/>
                <w:color w:val="000000"/>
              </w:rPr>
              <w:t>b4.2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DDE43E5" w14:textId="06409F5E" w:rsidR="00EC5AEE" w:rsidRPr="001E7B24" w:rsidRDefault="00EC5AEE" w:rsidP="00EC5AEE">
            <w:pPr>
              <w:rPr>
                <w:rFonts w:cs="Arial"/>
              </w:rPr>
            </w:pPr>
            <w:r w:rsidRPr="001E7B24">
              <w:rPr>
                <w:rFonts w:cs="Arial"/>
                <w:color w:val="000000"/>
              </w:rPr>
              <w:t>Arbeitsmethoden, Arbeitsgänge und -abläufe im Schneidebereich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44B3F43" w14:textId="70C10AD6" w:rsidR="00EC5AEE" w:rsidRPr="001E7B24" w:rsidRDefault="00EC5AEE" w:rsidP="00EC5AEE">
            <w:pPr>
              <w:numPr>
                <w:ilvl w:val="0"/>
                <w:numId w:val="9"/>
              </w:numPr>
              <w:tabs>
                <w:tab w:val="left" w:pos="1771"/>
              </w:tabs>
              <w:spacing w:after="0"/>
              <w:rPr>
                <w:rFonts w:cs="Arial"/>
              </w:rPr>
            </w:pPr>
            <w:r w:rsidRPr="001E7B24">
              <w:rPr>
                <w:rFonts w:cs="Arial"/>
                <w:color w:val="000000"/>
              </w:rPr>
              <w:t>Prozessabschnitt Schneiden, Begriffe des Schneidens, Messerbewegungswinkel, Aufbau eines Planschneiders, Aufbau des Planschneidemesser, Schnittfehler und deren Ursachen, Schneidleisten, der Arbeitsplatz Schneiden, Zusatzeinrichtungen an der Schneidemaschine, Peripheriegeräte an Planschneider, Schnittreihenfolge</w:t>
            </w:r>
          </w:p>
        </w:tc>
        <w:tc>
          <w:tcPr>
            <w:tcW w:w="1134" w:type="dxa"/>
            <w:tcBorders>
              <w:top w:val="single" w:sz="4" w:space="0" w:color="auto"/>
              <w:left w:val="single" w:sz="4" w:space="0" w:color="auto"/>
              <w:right w:val="single" w:sz="4" w:space="0" w:color="auto"/>
            </w:tcBorders>
            <w:shd w:val="clear" w:color="auto" w:fill="D9D9D9" w:themeFill="background1" w:themeFillShade="D9"/>
            <w:vAlign w:val="bottom"/>
          </w:tcPr>
          <w:p w14:paraId="55C69C3F" w14:textId="2D99FD34" w:rsidR="00EC5AEE" w:rsidRPr="001E7B24" w:rsidRDefault="00EC5AEE" w:rsidP="00EC5AEE">
            <w:pPr>
              <w:jc w:val="center"/>
              <w:rPr>
                <w:rFonts w:cs="Arial"/>
                <w:color w:val="000000" w:themeColor="text1"/>
              </w:rPr>
            </w:pPr>
            <w:r w:rsidRPr="001E7B24">
              <w:rPr>
                <w:rFonts w:cs="Arial"/>
                <w:color w:val="000000"/>
              </w:rPr>
              <w:t>30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C55BEA2" w14:textId="77777777" w:rsidR="00EC5AEE" w:rsidRDefault="00EC5AEE" w:rsidP="00EC5AEE">
            <w:pPr>
              <w:jc w:val="center"/>
              <w:rPr>
                <w:rFonts w:cs="Arial"/>
                <w:color w:val="000000" w:themeColor="text1"/>
              </w:rPr>
            </w:pPr>
            <w:r w:rsidRPr="00092B10">
              <w:rPr>
                <w:rFonts w:cs="Arial"/>
                <w:color w:val="000000" w:themeColor="text1"/>
              </w:rPr>
              <w:t>üK 1</w:t>
            </w:r>
          </w:p>
          <w:p w14:paraId="3F65027B" w14:textId="307F46E9" w:rsidR="00903541" w:rsidRPr="001E7B24" w:rsidRDefault="00903541" w:rsidP="00EC5AEE">
            <w:pPr>
              <w:jc w:val="center"/>
              <w:rPr>
                <w:rFonts w:cs="Arial"/>
                <w:color w:val="000000" w:themeColor="text1"/>
              </w:rPr>
            </w:pPr>
            <w:r>
              <w:rPr>
                <w:rFonts w:cs="Arial"/>
                <w:color w:val="000000" w:themeColor="text1"/>
              </w:rPr>
              <w:t>üK 2</w:t>
            </w:r>
          </w:p>
        </w:tc>
      </w:tr>
      <w:tr w:rsidR="00EC5AEE" w:rsidRPr="001E7B24" w14:paraId="31C9279C" w14:textId="77777777" w:rsidTr="00115F2B">
        <w:trPr>
          <w:trHeight w:val="550"/>
        </w:trPr>
        <w:tc>
          <w:tcPr>
            <w:tcW w:w="851" w:type="dxa"/>
            <w:tcBorders>
              <w:top w:val="single" w:sz="4" w:space="0" w:color="auto"/>
              <w:left w:val="single" w:sz="4" w:space="0" w:color="auto"/>
              <w:bottom w:val="single" w:sz="4" w:space="0" w:color="auto"/>
              <w:right w:val="single" w:sz="4" w:space="0" w:color="auto"/>
            </w:tcBorders>
          </w:tcPr>
          <w:p w14:paraId="706CA68E" w14:textId="022F7434" w:rsidR="00EC5AEE" w:rsidRPr="001E7B24" w:rsidRDefault="00EC5AEE" w:rsidP="00EC5AEE">
            <w:pPr>
              <w:rPr>
                <w:rFonts w:cs="Arial"/>
              </w:rPr>
            </w:pPr>
            <w:r w:rsidRPr="001E7B24">
              <w:rPr>
                <w:rFonts w:cs="Arial"/>
                <w:color w:val="000000"/>
              </w:rPr>
              <w:t>b4.3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33E9B56" w14:textId="4893FCE8" w:rsidR="00EC5AEE" w:rsidRPr="001E7B24" w:rsidRDefault="00EC5AEE" w:rsidP="00EC5AEE">
            <w:pPr>
              <w:rPr>
                <w:rFonts w:cs="Arial"/>
              </w:rPr>
            </w:pPr>
            <w:r w:rsidRPr="001E7B24">
              <w:rPr>
                <w:rFonts w:cs="Arial"/>
                <w:color w:val="000000"/>
              </w:rPr>
              <w:t>Arbeitsmethoden, Arbeitsgänge und -abläufe im Falzbereich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AA1C641" w14:textId="50FA174F" w:rsidR="00EC5AEE" w:rsidRPr="001E7B24" w:rsidRDefault="00EC5AEE" w:rsidP="00EC5AEE">
            <w:pPr>
              <w:numPr>
                <w:ilvl w:val="0"/>
                <w:numId w:val="9"/>
              </w:numPr>
              <w:tabs>
                <w:tab w:val="left" w:pos="1771"/>
              </w:tabs>
              <w:spacing w:after="0"/>
              <w:rPr>
                <w:rFonts w:cs="Arial"/>
              </w:rPr>
            </w:pPr>
            <w:r w:rsidRPr="001E7B24">
              <w:rPr>
                <w:rFonts w:cs="Arial"/>
                <w:color w:val="000000"/>
              </w:rPr>
              <w:t xml:space="preserve">Prozessabschnitt Falzen, Falzarten, Falzprinzipien, Falzschema, Falzmaschinen </w:t>
            </w:r>
          </w:p>
        </w:tc>
        <w:tc>
          <w:tcPr>
            <w:tcW w:w="1134" w:type="dxa"/>
            <w:tcBorders>
              <w:left w:val="single" w:sz="4" w:space="0" w:color="auto"/>
              <w:right w:val="single" w:sz="4" w:space="0" w:color="auto"/>
            </w:tcBorders>
            <w:shd w:val="clear" w:color="auto" w:fill="D9D9D9" w:themeFill="background1" w:themeFillShade="D9"/>
            <w:vAlign w:val="bottom"/>
          </w:tcPr>
          <w:p w14:paraId="6B3F9170" w14:textId="413E414A" w:rsidR="00EC5AEE" w:rsidRPr="001E7B24" w:rsidRDefault="00EC5AEE" w:rsidP="00EC5AEE">
            <w:pPr>
              <w:jc w:val="center"/>
              <w:rPr>
                <w:rFonts w:cs="Arial"/>
                <w:color w:val="000000" w:themeColor="text1"/>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00BB7020" w14:textId="632EC444" w:rsidR="00EC5AEE" w:rsidRPr="001E7B24" w:rsidRDefault="00EC5AEE" w:rsidP="00EC5AEE">
            <w:pPr>
              <w:jc w:val="center"/>
              <w:rPr>
                <w:rFonts w:cs="Arial"/>
                <w:color w:val="000000" w:themeColor="text1"/>
              </w:rPr>
            </w:pPr>
            <w:r w:rsidRPr="00092B10">
              <w:rPr>
                <w:rFonts w:cs="Arial"/>
                <w:color w:val="000000" w:themeColor="text1"/>
              </w:rPr>
              <w:t>üK 1</w:t>
            </w:r>
          </w:p>
        </w:tc>
      </w:tr>
      <w:tr w:rsidR="00903541" w:rsidRPr="001E7B24" w14:paraId="36EA268A" w14:textId="77777777" w:rsidTr="00115F2B">
        <w:trPr>
          <w:trHeight w:val="550"/>
        </w:trPr>
        <w:tc>
          <w:tcPr>
            <w:tcW w:w="851" w:type="dxa"/>
            <w:tcBorders>
              <w:top w:val="single" w:sz="4" w:space="0" w:color="auto"/>
              <w:left w:val="single" w:sz="4" w:space="0" w:color="auto"/>
              <w:bottom w:val="single" w:sz="4" w:space="0" w:color="auto"/>
              <w:right w:val="single" w:sz="4" w:space="0" w:color="auto"/>
            </w:tcBorders>
          </w:tcPr>
          <w:p w14:paraId="2AD93695" w14:textId="255D0DF0" w:rsidR="00903541" w:rsidRPr="001E7B24" w:rsidRDefault="00903541" w:rsidP="00903541">
            <w:pPr>
              <w:rPr>
                <w:rFonts w:cs="Arial"/>
              </w:rPr>
            </w:pPr>
            <w:r w:rsidRPr="001E7B24">
              <w:rPr>
                <w:rFonts w:cs="Arial"/>
                <w:color w:val="000000"/>
              </w:rPr>
              <w:t>b4.4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A0FC8D2" w14:textId="7DEC7AAA" w:rsidR="00903541" w:rsidRPr="001E7B24" w:rsidRDefault="00903541" w:rsidP="00903541">
            <w:pPr>
              <w:rPr>
                <w:rFonts w:cs="Arial"/>
                <w:color w:val="000000" w:themeColor="text1"/>
              </w:rPr>
            </w:pPr>
            <w:r w:rsidRPr="001E7B24">
              <w:rPr>
                <w:rFonts w:cs="Arial"/>
                <w:color w:val="000000"/>
              </w:rPr>
              <w:t>Vorrichtearbeiten produktegerecht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A980032" w14:textId="742ABAB9" w:rsidR="00903541" w:rsidRPr="001E7B24" w:rsidRDefault="00903541" w:rsidP="00903541">
            <w:pPr>
              <w:numPr>
                <w:ilvl w:val="0"/>
                <w:numId w:val="9"/>
              </w:numPr>
              <w:spacing w:after="0"/>
              <w:rPr>
                <w:rFonts w:cs="Arial"/>
              </w:rPr>
            </w:pPr>
            <w:r w:rsidRPr="001E7B24">
              <w:rPr>
                <w:rFonts w:cs="Arial"/>
                <w:color w:val="000000"/>
              </w:rPr>
              <w:t>Prozessabschnitt Vorrichten, Einkleben, Umlegen, Einstecken, Ankleben von Vorsätzen,</w:t>
            </w:r>
          </w:p>
        </w:tc>
        <w:tc>
          <w:tcPr>
            <w:tcW w:w="1134" w:type="dxa"/>
            <w:tcBorders>
              <w:left w:val="single" w:sz="4" w:space="0" w:color="auto"/>
              <w:right w:val="single" w:sz="4" w:space="0" w:color="auto"/>
            </w:tcBorders>
            <w:shd w:val="clear" w:color="auto" w:fill="D9D9D9" w:themeFill="background1" w:themeFillShade="D9"/>
            <w:vAlign w:val="bottom"/>
          </w:tcPr>
          <w:p w14:paraId="344C6B30" w14:textId="0C5B87CE" w:rsidR="00903541" w:rsidRPr="001E7B24" w:rsidRDefault="00903541" w:rsidP="00903541">
            <w:pPr>
              <w:jc w:val="center"/>
              <w:rPr>
                <w:rFonts w:cs="Arial"/>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72B8CF00" w14:textId="67F47E82" w:rsidR="00903541" w:rsidRPr="001E7B24" w:rsidRDefault="00903541" w:rsidP="00903541">
            <w:pPr>
              <w:jc w:val="center"/>
              <w:rPr>
                <w:rFonts w:cs="Arial"/>
                <w:color w:val="000000" w:themeColor="text1"/>
              </w:rPr>
            </w:pPr>
            <w:proofErr w:type="spellStart"/>
            <w:r w:rsidRPr="00952573">
              <w:rPr>
                <w:rFonts w:cs="Arial"/>
                <w:color w:val="000000" w:themeColor="text1"/>
              </w:rPr>
              <w:t>üK</w:t>
            </w:r>
            <w:proofErr w:type="spellEnd"/>
            <w:r w:rsidRPr="00952573">
              <w:rPr>
                <w:rFonts w:cs="Arial"/>
                <w:color w:val="000000" w:themeColor="text1"/>
              </w:rPr>
              <w:t xml:space="preserve"> 2</w:t>
            </w:r>
            <w:r w:rsidR="00D94595">
              <w:rPr>
                <w:rFonts w:cs="Arial"/>
                <w:color w:val="000000" w:themeColor="text1"/>
              </w:rPr>
              <w:t xml:space="preserve"> (Schwerpunkt Handwerk)</w:t>
            </w:r>
          </w:p>
        </w:tc>
      </w:tr>
      <w:tr w:rsidR="00903541" w:rsidRPr="001E7B24" w14:paraId="63829B65" w14:textId="77777777" w:rsidTr="00115F2B">
        <w:trPr>
          <w:trHeight w:val="550"/>
        </w:trPr>
        <w:tc>
          <w:tcPr>
            <w:tcW w:w="851" w:type="dxa"/>
            <w:tcBorders>
              <w:top w:val="single" w:sz="4" w:space="0" w:color="auto"/>
              <w:left w:val="single" w:sz="4" w:space="0" w:color="auto"/>
              <w:bottom w:val="single" w:sz="4" w:space="0" w:color="auto"/>
              <w:right w:val="single" w:sz="4" w:space="0" w:color="auto"/>
            </w:tcBorders>
          </w:tcPr>
          <w:p w14:paraId="6B09122C" w14:textId="7C8F63E1" w:rsidR="00903541" w:rsidRPr="001E7B24" w:rsidRDefault="00903541" w:rsidP="00903541">
            <w:pPr>
              <w:rPr>
                <w:rFonts w:cs="Arial"/>
                <w:color w:val="000000"/>
              </w:rPr>
            </w:pPr>
            <w:r w:rsidRPr="00D56C9F">
              <w:rPr>
                <w:rFonts w:cs="Arial"/>
                <w:color w:val="000000"/>
              </w:rPr>
              <w:t>b4.5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60B044A" w14:textId="457ECE4D" w:rsidR="00903541" w:rsidRPr="001E7B24" w:rsidRDefault="00903541" w:rsidP="00903541">
            <w:pPr>
              <w:rPr>
                <w:rFonts w:cs="Arial"/>
                <w:color w:val="000000"/>
              </w:rPr>
            </w:pPr>
            <w:r w:rsidRPr="00D56C9F">
              <w:rPr>
                <w:rFonts w:cs="Arial"/>
                <w:color w:val="000000"/>
              </w:rPr>
              <w:t>Typische Maschinen, Techniken und Prozesse für das Rillen, Stanzen, Bohren und Perforieren er- 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6AA9350" w14:textId="77777777" w:rsidR="00903541" w:rsidRDefault="00903541" w:rsidP="00903541">
            <w:pPr>
              <w:numPr>
                <w:ilvl w:val="0"/>
                <w:numId w:val="9"/>
              </w:numPr>
              <w:spacing w:after="0"/>
              <w:rPr>
                <w:rFonts w:cs="Arial"/>
                <w:color w:val="000000"/>
              </w:rPr>
            </w:pPr>
            <w:r w:rsidRPr="00D56C9F">
              <w:rPr>
                <w:rFonts w:cs="Arial"/>
                <w:color w:val="000000"/>
              </w:rPr>
              <w:t>Prozessabschnitt Vorbereiten von Verarbeitungsstellen</w:t>
            </w:r>
          </w:p>
          <w:p w14:paraId="7FB070B5" w14:textId="084C000C" w:rsidR="00903541" w:rsidRPr="001E7B24" w:rsidRDefault="00903541" w:rsidP="00903541">
            <w:pPr>
              <w:numPr>
                <w:ilvl w:val="0"/>
                <w:numId w:val="9"/>
              </w:numPr>
              <w:spacing w:after="0"/>
              <w:rPr>
                <w:rFonts w:cs="Arial"/>
                <w:color w:val="000000"/>
              </w:rPr>
            </w:pPr>
            <w:r w:rsidRPr="00D56C9F">
              <w:rPr>
                <w:rFonts w:cs="Arial"/>
                <w:color w:val="000000"/>
              </w:rPr>
              <w:t xml:space="preserve">Anwendung &amp; Produkte: Rillen, Ritzen, Nuten, Stanzen, Bohren, Perforieren </w:t>
            </w:r>
          </w:p>
        </w:tc>
        <w:tc>
          <w:tcPr>
            <w:tcW w:w="1134" w:type="dxa"/>
            <w:tcBorders>
              <w:left w:val="single" w:sz="4" w:space="0" w:color="auto"/>
              <w:right w:val="single" w:sz="4" w:space="0" w:color="auto"/>
            </w:tcBorders>
            <w:shd w:val="clear" w:color="auto" w:fill="D9D9D9" w:themeFill="background1" w:themeFillShade="D9"/>
            <w:vAlign w:val="bottom"/>
          </w:tcPr>
          <w:p w14:paraId="2EE0CA30" w14:textId="435CFF5E" w:rsidR="00903541" w:rsidRPr="001E7B24" w:rsidRDefault="00903541" w:rsidP="00903541">
            <w:pPr>
              <w:jc w:val="center"/>
              <w:rPr>
                <w:rFonts w:cs="Arial"/>
                <w:color w:val="000000"/>
              </w:rPr>
            </w:pPr>
            <w:r>
              <w:rPr>
                <w:rFonts w:cs="Arial"/>
                <w:color w:val="000000"/>
              </w:rPr>
              <w:t>15</w:t>
            </w:r>
          </w:p>
        </w:tc>
        <w:tc>
          <w:tcPr>
            <w:tcW w:w="1985" w:type="dxa"/>
            <w:tcBorders>
              <w:left w:val="single" w:sz="4" w:space="0" w:color="auto"/>
              <w:right w:val="single" w:sz="4" w:space="0" w:color="auto"/>
            </w:tcBorders>
            <w:shd w:val="clear" w:color="auto" w:fill="D9D9D9" w:themeFill="background1" w:themeFillShade="D9"/>
          </w:tcPr>
          <w:p w14:paraId="00B965CA" w14:textId="194B9D0B" w:rsidR="00903541" w:rsidRPr="001E7B24" w:rsidRDefault="00903541" w:rsidP="00903541">
            <w:pPr>
              <w:jc w:val="center"/>
              <w:rPr>
                <w:rFonts w:cs="Arial"/>
                <w:color w:val="000000" w:themeColor="text1"/>
              </w:rPr>
            </w:pPr>
            <w:proofErr w:type="spellStart"/>
            <w:r w:rsidRPr="00952573">
              <w:rPr>
                <w:rFonts w:cs="Arial"/>
                <w:color w:val="000000" w:themeColor="text1"/>
              </w:rPr>
              <w:t>üK</w:t>
            </w:r>
            <w:proofErr w:type="spellEnd"/>
            <w:r w:rsidRPr="00952573">
              <w:rPr>
                <w:rFonts w:cs="Arial"/>
                <w:color w:val="000000" w:themeColor="text1"/>
              </w:rPr>
              <w:t xml:space="preserve"> 2</w:t>
            </w:r>
            <w:r w:rsidR="00D94595">
              <w:rPr>
                <w:rFonts w:cs="Arial"/>
                <w:color w:val="000000" w:themeColor="text1"/>
              </w:rPr>
              <w:t xml:space="preserve"> (Schwerpunkt Handwerk)</w:t>
            </w:r>
          </w:p>
        </w:tc>
      </w:tr>
    </w:tbl>
    <w:p w14:paraId="25459E8E" w14:textId="24CDCFDE" w:rsidR="001E5D62" w:rsidRPr="001E7B24" w:rsidRDefault="001E5D62" w:rsidP="00442A40">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EC04E3" w:rsidRPr="001E7B24" w14:paraId="5D8D2EB9" w14:textId="77777777" w:rsidTr="00470423">
        <w:trPr>
          <w:cantSplit/>
          <w:trHeight w:val="870"/>
        </w:trPr>
        <w:tc>
          <w:tcPr>
            <w:tcW w:w="12587" w:type="dxa"/>
            <w:gridSpan w:val="4"/>
            <w:shd w:val="clear" w:color="auto" w:fill="FCE5D6"/>
          </w:tcPr>
          <w:p w14:paraId="2B989BED" w14:textId="60100C1F" w:rsidR="003B6985" w:rsidRPr="003B6985" w:rsidRDefault="003B6985" w:rsidP="003B6985">
            <w:pPr>
              <w:rPr>
                <w:rFonts w:cs="Arial"/>
                <w:b/>
                <w:bCs/>
                <w:lang w:val="de-DE"/>
              </w:rPr>
            </w:pPr>
            <w:r w:rsidRPr="003B6985">
              <w:rPr>
                <w:rFonts w:cs="Arial"/>
                <w:b/>
                <w:bCs/>
                <w:lang w:val="de-DE"/>
              </w:rPr>
              <w:t xml:space="preserve">Handlungskompetenz d1: Weiterverarbeitungsmaschinen </w:t>
            </w:r>
            <w:proofErr w:type="spellStart"/>
            <w:r w:rsidR="00653339" w:rsidRPr="003B6985">
              <w:rPr>
                <w:rFonts w:cs="Arial"/>
                <w:b/>
                <w:bCs/>
                <w:lang w:val="de-DE"/>
              </w:rPr>
              <w:t>instandhalten</w:t>
            </w:r>
            <w:proofErr w:type="spellEnd"/>
          </w:p>
          <w:p w14:paraId="0AC8206D" w14:textId="18A29676" w:rsidR="00EC04E3" w:rsidRPr="001E7B24" w:rsidRDefault="003B6985" w:rsidP="003B6985">
            <w:pPr>
              <w:jc w:val="both"/>
              <w:rPr>
                <w:rFonts w:cs="Arial"/>
              </w:rPr>
            </w:pPr>
            <w:r w:rsidRPr="001E7B24">
              <w:rPr>
                <w:rFonts w:cs="Arial"/>
                <w:lang w:val="de-DE"/>
              </w:rPr>
              <w:t xml:space="preserve">Bindetechnolog/innen kennen die </w:t>
            </w:r>
            <w:proofErr w:type="spellStart"/>
            <w:r w:rsidRPr="001E7B24">
              <w:rPr>
                <w:rFonts w:cs="Arial"/>
                <w:lang w:val="de-DE"/>
              </w:rPr>
              <w:t>Verschleissteile</w:t>
            </w:r>
            <w:proofErr w:type="spellEnd"/>
            <w:r w:rsidRPr="001E7B24">
              <w:rPr>
                <w:rFonts w:cs="Arial"/>
                <w:lang w:val="de-DE"/>
              </w:rPr>
              <w:t xml:space="preserve"> von Weiterverarbeitungssystemen/-maschinen sowie der Peripheriegeräte. Sie führen die Wartung fachgerecht durch und beachten die Sicherheitsstandards.</w:t>
            </w:r>
          </w:p>
        </w:tc>
        <w:tc>
          <w:tcPr>
            <w:tcW w:w="1985" w:type="dxa"/>
            <w:shd w:val="clear" w:color="auto" w:fill="FCE5D6"/>
          </w:tcPr>
          <w:p w14:paraId="3A90BC1B" w14:textId="4882AA14" w:rsidR="00EC04E3" w:rsidRPr="001E7B24" w:rsidRDefault="00EC04E3" w:rsidP="00552E69">
            <w:pPr>
              <w:jc w:val="center"/>
              <w:rPr>
                <w:rFonts w:cs="Arial"/>
                <w:b/>
                <w:bCs/>
              </w:rPr>
            </w:pPr>
            <w:r w:rsidRPr="001E7B24">
              <w:rPr>
                <w:rFonts w:cs="Arial"/>
                <w:b/>
                <w:bCs/>
              </w:rPr>
              <w:t>40 Lektionen</w:t>
            </w:r>
          </w:p>
        </w:tc>
      </w:tr>
      <w:tr w:rsidR="00EC04E3" w:rsidRPr="001E7B24" w14:paraId="5A087B6E" w14:textId="77777777" w:rsidTr="00470423">
        <w:trPr>
          <w:cantSplit/>
          <w:trHeight w:val="124"/>
        </w:trPr>
        <w:tc>
          <w:tcPr>
            <w:tcW w:w="851" w:type="dxa"/>
          </w:tcPr>
          <w:p w14:paraId="0C466406" w14:textId="77777777" w:rsidR="00EC04E3" w:rsidRPr="001E7B24" w:rsidRDefault="00EC04E3" w:rsidP="00552E69">
            <w:pPr>
              <w:rPr>
                <w:rFonts w:cs="Arial"/>
                <w:b/>
                <w:bCs/>
              </w:rPr>
            </w:pPr>
            <w:r w:rsidRPr="001E7B24">
              <w:rPr>
                <w:rFonts w:cs="Arial"/>
                <w:b/>
                <w:bCs/>
              </w:rPr>
              <w:t>Nr.</w:t>
            </w:r>
          </w:p>
        </w:tc>
        <w:tc>
          <w:tcPr>
            <w:tcW w:w="3090" w:type="dxa"/>
          </w:tcPr>
          <w:p w14:paraId="0377F47A" w14:textId="77777777" w:rsidR="00EC04E3" w:rsidRPr="001E7B24" w:rsidRDefault="00EC04E3" w:rsidP="00552E69">
            <w:pPr>
              <w:rPr>
                <w:rFonts w:cs="Arial"/>
                <w:b/>
                <w:bCs/>
                <w:lang w:eastAsia="de-DE"/>
              </w:rPr>
            </w:pPr>
            <w:r w:rsidRPr="001E7B24">
              <w:rPr>
                <w:rFonts w:cs="Arial"/>
                <w:b/>
                <w:bCs/>
              </w:rPr>
              <w:t>Leistungsziele Berufsfachschule</w:t>
            </w:r>
          </w:p>
        </w:tc>
        <w:tc>
          <w:tcPr>
            <w:tcW w:w="7512" w:type="dxa"/>
          </w:tcPr>
          <w:p w14:paraId="2BEAABF0" w14:textId="77777777" w:rsidR="00EC04E3" w:rsidRPr="001E7B24" w:rsidRDefault="00EC04E3" w:rsidP="00552E69">
            <w:pPr>
              <w:rPr>
                <w:rFonts w:cs="Arial"/>
                <w:b/>
                <w:bCs/>
                <w:lang w:eastAsia="de-DE"/>
              </w:rPr>
            </w:pPr>
            <w:r w:rsidRPr="001E7B24">
              <w:rPr>
                <w:rFonts w:cs="Arial"/>
                <w:b/>
                <w:bCs/>
              </w:rPr>
              <w:t>Lerninhalte</w:t>
            </w:r>
          </w:p>
        </w:tc>
        <w:tc>
          <w:tcPr>
            <w:tcW w:w="1134" w:type="dxa"/>
            <w:shd w:val="clear" w:color="auto" w:fill="767171" w:themeFill="background2" w:themeFillShade="80"/>
          </w:tcPr>
          <w:p w14:paraId="64D2D1D4" w14:textId="77777777" w:rsidR="00EC04E3" w:rsidRPr="001E7B24" w:rsidRDefault="00EC04E3" w:rsidP="00552E69">
            <w:pPr>
              <w:jc w:val="center"/>
              <w:rPr>
                <w:rFonts w:cs="Arial"/>
                <w:b/>
                <w:bCs/>
              </w:rPr>
            </w:pPr>
            <w:r w:rsidRPr="001E7B24">
              <w:rPr>
                <w:rFonts w:cs="Arial"/>
                <w:b/>
                <w:bCs/>
                <w:color w:val="FFFFFF" w:themeColor="background1"/>
              </w:rPr>
              <w:t>Lektionen pro LZ</w:t>
            </w:r>
          </w:p>
        </w:tc>
        <w:tc>
          <w:tcPr>
            <w:tcW w:w="1985" w:type="dxa"/>
            <w:shd w:val="clear" w:color="auto" w:fill="767171" w:themeFill="background2" w:themeFillShade="80"/>
          </w:tcPr>
          <w:p w14:paraId="06C8A256" w14:textId="77777777" w:rsidR="00EC04E3" w:rsidRPr="001E7B24" w:rsidRDefault="00EC04E3" w:rsidP="00552E69">
            <w:pPr>
              <w:jc w:val="center"/>
              <w:rPr>
                <w:rFonts w:cs="Arial"/>
                <w:b/>
                <w:bCs/>
                <w:color w:val="FFFFFF" w:themeColor="background1"/>
              </w:rPr>
            </w:pPr>
            <w:r w:rsidRPr="001E7B24">
              <w:rPr>
                <w:rFonts w:cs="Arial"/>
                <w:b/>
                <w:bCs/>
                <w:color w:val="FFFFFF" w:themeColor="background1"/>
              </w:rPr>
              <w:t>üK</w:t>
            </w:r>
          </w:p>
        </w:tc>
      </w:tr>
      <w:tr w:rsidR="007B70AD" w:rsidRPr="001E7B24" w14:paraId="426AE060" w14:textId="77777777" w:rsidTr="00470423">
        <w:trPr>
          <w:trHeight w:val="403"/>
        </w:trPr>
        <w:tc>
          <w:tcPr>
            <w:tcW w:w="851" w:type="dxa"/>
          </w:tcPr>
          <w:p w14:paraId="12742206" w14:textId="18D3191B" w:rsidR="007B70AD" w:rsidRPr="001E7B24" w:rsidRDefault="007B70AD" w:rsidP="007B70AD">
            <w:pPr>
              <w:rPr>
                <w:rFonts w:cs="Arial"/>
              </w:rPr>
            </w:pPr>
            <w:r w:rsidRPr="001E7B24">
              <w:rPr>
                <w:rFonts w:cs="Arial"/>
                <w:color w:val="000000"/>
              </w:rPr>
              <w:t>d1.1</w:t>
            </w:r>
          </w:p>
        </w:tc>
        <w:tc>
          <w:tcPr>
            <w:tcW w:w="3090" w:type="dxa"/>
            <w:shd w:val="clear" w:color="auto" w:fill="FFFFFF"/>
          </w:tcPr>
          <w:p w14:paraId="0C4A0BB6" w14:textId="5DFFFEE1" w:rsidR="007B70AD" w:rsidRPr="001E7B24" w:rsidRDefault="007B70AD" w:rsidP="007B70AD">
            <w:pPr>
              <w:rPr>
                <w:rFonts w:cs="Arial"/>
              </w:rPr>
            </w:pPr>
            <w:r w:rsidRPr="001E7B24">
              <w:rPr>
                <w:rFonts w:cs="Arial"/>
                <w:color w:val="000000"/>
              </w:rPr>
              <w:t>Werkzeuge und Maschinenelemente von Weiterverarbeitungssysteme/-</w:t>
            </w:r>
            <w:r w:rsidRPr="001E7B24">
              <w:rPr>
                <w:rFonts w:cs="Arial"/>
                <w:color w:val="000000"/>
              </w:rPr>
              <w:lastRenderedPageBreak/>
              <w:t>maschinen und Peripheriegeräte erläutern (K2)</w:t>
            </w:r>
          </w:p>
        </w:tc>
        <w:tc>
          <w:tcPr>
            <w:tcW w:w="7512" w:type="dxa"/>
            <w:shd w:val="clear" w:color="auto" w:fill="FFFFFF"/>
          </w:tcPr>
          <w:p w14:paraId="0FAFFC31" w14:textId="18AED8AE" w:rsidR="007B70AD" w:rsidRPr="00294468" w:rsidRDefault="007B70AD" w:rsidP="00440BD3">
            <w:pPr>
              <w:numPr>
                <w:ilvl w:val="0"/>
                <w:numId w:val="9"/>
              </w:numPr>
              <w:spacing w:after="0"/>
              <w:rPr>
                <w:rFonts w:cs="Arial"/>
              </w:rPr>
            </w:pPr>
            <w:r w:rsidRPr="001E7B24">
              <w:rPr>
                <w:rFonts w:cs="Arial"/>
                <w:color w:val="000000"/>
              </w:rPr>
              <w:lastRenderedPageBreak/>
              <w:t xml:space="preserve">Werkzeuge, Verbindungstechnik, kraftschlüssige/formschlüssige und stoffschlüssige Verbindungen, Lager, </w:t>
            </w:r>
            <w:r w:rsidRPr="001E7B24">
              <w:rPr>
                <w:rFonts w:cs="Arial"/>
                <w:color w:val="000000"/>
              </w:rPr>
              <w:br/>
            </w:r>
            <w:r w:rsidRPr="001E7B24">
              <w:rPr>
                <w:rFonts w:cs="Arial"/>
                <w:color w:val="000000"/>
              </w:rPr>
              <w:br/>
              <w:t xml:space="preserve"> </w:t>
            </w:r>
          </w:p>
        </w:tc>
        <w:tc>
          <w:tcPr>
            <w:tcW w:w="1134" w:type="dxa"/>
            <w:shd w:val="clear" w:color="auto" w:fill="D9D9D9" w:themeFill="background1" w:themeFillShade="D9"/>
          </w:tcPr>
          <w:p w14:paraId="56C041F6" w14:textId="3C657390" w:rsidR="007B70AD" w:rsidRPr="001E7B24" w:rsidRDefault="007B70AD" w:rsidP="007B70AD">
            <w:pPr>
              <w:jc w:val="center"/>
              <w:rPr>
                <w:rFonts w:cs="Arial"/>
                <w:color w:val="000000" w:themeColor="text1"/>
              </w:rPr>
            </w:pPr>
            <w:r w:rsidRPr="001E7B24">
              <w:rPr>
                <w:rFonts w:cs="Arial"/>
                <w:color w:val="000000" w:themeColor="text1"/>
              </w:rPr>
              <w:t>40</w:t>
            </w:r>
          </w:p>
          <w:p w14:paraId="6D6AAAAE" w14:textId="57439537" w:rsidR="007B70AD" w:rsidRPr="001E7B24" w:rsidRDefault="007B70AD" w:rsidP="007B70AD">
            <w:pPr>
              <w:jc w:val="center"/>
              <w:rPr>
                <w:rFonts w:cs="Arial"/>
                <w:color w:val="000000" w:themeColor="text1"/>
              </w:rPr>
            </w:pPr>
          </w:p>
        </w:tc>
        <w:tc>
          <w:tcPr>
            <w:tcW w:w="1985" w:type="dxa"/>
            <w:shd w:val="clear" w:color="auto" w:fill="D9D9D9" w:themeFill="background1" w:themeFillShade="D9"/>
          </w:tcPr>
          <w:p w14:paraId="3022CEF9" w14:textId="11909883" w:rsidR="007B70AD" w:rsidRPr="001E7B24" w:rsidRDefault="00EC5AEE" w:rsidP="007B70AD">
            <w:pPr>
              <w:jc w:val="center"/>
              <w:rPr>
                <w:rFonts w:cs="Arial"/>
                <w:color w:val="000000" w:themeColor="text1"/>
              </w:rPr>
            </w:pPr>
            <w:r>
              <w:rPr>
                <w:rFonts w:cs="Arial"/>
                <w:color w:val="000000" w:themeColor="text1"/>
              </w:rPr>
              <w:t>üK 1</w:t>
            </w:r>
          </w:p>
        </w:tc>
      </w:tr>
    </w:tbl>
    <w:p w14:paraId="3BA983E3" w14:textId="1C97BD5A" w:rsidR="006C0D22" w:rsidRPr="001E7B24" w:rsidRDefault="006C0D22">
      <w:pPr>
        <w:spacing w:after="0"/>
        <w:rPr>
          <w:rFonts w:cs="Arial"/>
          <w:b/>
        </w:rPr>
      </w:pPr>
    </w:p>
    <w:p w14:paraId="6C680BCD" w14:textId="77777777" w:rsidR="00020ADA" w:rsidRDefault="00020ADA">
      <w:pPr>
        <w:spacing w:after="0"/>
        <w:rPr>
          <w:rFonts w:cs="Arial"/>
          <w:b/>
          <w:sz w:val="26"/>
          <w:szCs w:val="26"/>
        </w:rPr>
      </w:pPr>
      <w:bookmarkStart w:id="9" w:name="_Toc83801818"/>
      <w:r>
        <w:rPr>
          <w:rFonts w:cs="Arial"/>
          <w:bCs/>
        </w:rPr>
        <w:br w:type="page"/>
      </w:r>
    </w:p>
    <w:p w14:paraId="13DD7BCA" w14:textId="00B64B01" w:rsidR="007F16AF" w:rsidRPr="001E7B24" w:rsidRDefault="007F16AF" w:rsidP="006C0D22">
      <w:pPr>
        <w:pStyle w:val="berschrift2"/>
        <w:rPr>
          <w:rFonts w:cs="Arial"/>
          <w:bCs w:val="0"/>
        </w:rPr>
      </w:pPr>
      <w:r w:rsidRPr="001E7B24">
        <w:rPr>
          <w:rFonts w:cs="Arial"/>
          <w:bCs w:val="0"/>
        </w:rPr>
        <w:lastRenderedPageBreak/>
        <w:t xml:space="preserve">4.2 Leistungsziele Berufsschule, Lerninhalte für das </w:t>
      </w:r>
      <w:r w:rsidRPr="001E7B24">
        <w:rPr>
          <w:rFonts w:cs="Arial"/>
          <w:bCs w:val="0"/>
          <w:u w:val="single"/>
        </w:rPr>
        <w:t>zweite Lehrjahr</w:t>
      </w:r>
      <w:bookmarkEnd w:id="9"/>
    </w:p>
    <w:p w14:paraId="35665FEA" w14:textId="1B18E63E" w:rsidR="00986944" w:rsidRPr="001E7B24" w:rsidRDefault="00986944" w:rsidP="006C0D22">
      <w:pPr>
        <w:spacing w:before="60"/>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692B2C" w:rsidRPr="001E7B24" w14:paraId="3F38967F"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08356548" w14:textId="77777777" w:rsidR="00CA29FC" w:rsidRPr="00CA29FC" w:rsidRDefault="00CA29FC" w:rsidP="00CA29FC">
            <w:pPr>
              <w:jc w:val="both"/>
              <w:rPr>
                <w:rFonts w:cs="Arial"/>
                <w:b/>
                <w:bCs/>
                <w:lang w:val="de-DE"/>
              </w:rPr>
            </w:pPr>
            <w:r w:rsidRPr="00CA29FC">
              <w:rPr>
                <w:rFonts w:cs="Arial"/>
                <w:b/>
                <w:bCs/>
                <w:lang w:val="de-DE"/>
              </w:rPr>
              <w:t>Handlungskompetenz a2: Berechnungen im Weiterverarbeitungsprozess vornehmen</w:t>
            </w:r>
          </w:p>
          <w:p w14:paraId="79CD9A03" w14:textId="037B409E" w:rsidR="00692B2C" w:rsidRPr="001E7B24" w:rsidRDefault="00CA29FC" w:rsidP="00CA29FC">
            <w:pPr>
              <w:jc w:val="both"/>
              <w:rPr>
                <w:rFonts w:cs="Arial"/>
                <w:b/>
                <w:bCs/>
              </w:rPr>
            </w:pPr>
            <w:r w:rsidRPr="001E7B24">
              <w:rPr>
                <w:rFonts w:cs="Arial"/>
                <w:lang w:val="de-DE"/>
              </w:rPr>
              <w:t>Bindetechnolog/innen führen im Berufsalltag diverse Berechnungen durch. Dazu setzen sie grundlegende und fachbezogene Mathematikkenntnisse sicher ein. Sie verstehen Werkzeichnungen wie technische Zeichnungen, Skizzen oder CAD im Berufsalltag. Sie können diese fachbezogen einsetzen.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5F9A5841" w14:textId="0ACB2448" w:rsidR="00692B2C" w:rsidRPr="001E7B24" w:rsidRDefault="00D10B24" w:rsidP="00552E69">
            <w:pPr>
              <w:jc w:val="center"/>
              <w:rPr>
                <w:rFonts w:cs="Arial"/>
                <w:b/>
                <w:bCs/>
              </w:rPr>
            </w:pPr>
            <w:r w:rsidRPr="001E7B24">
              <w:rPr>
                <w:rFonts w:cs="Arial"/>
                <w:b/>
                <w:bCs/>
              </w:rPr>
              <w:t>80</w:t>
            </w:r>
            <w:r w:rsidR="00692B2C" w:rsidRPr="001E7B24">
              <w:rPr>
                <w:rFonts w:cs="Arial"/>
                <w:b/>
                <w:bCs/>
              </w:rPr>
              <w:t xml:space="preserve"> Lektionen</w:t>
            </w:r>
          </w:p>
        </w:tc>
      </w:tr>
      <w:tr w:rsidR="00692B2C" w:rsidRPr="001E7B24" w14:paraId="7916295E" w14:textId="77777777" w:rsidTr="00552E69">
        <w:trPr>
          <w:cantSplit/>
          <w:trHeight w:val="124"/>
        </w:trPr>
        <w:tc>
          <w:tcPr>
            <w:tcW w:w="851" w:type="dxa"/>
            <w:tcBorders>
              <w:top w:val="single" w:sz="4" w:space="0" w:color="auto"/>
              <w:left w:val="single" w:sz="4" w:space="0" w:color="auto"/>
              <w:right w:val="single" w:sz="4" w:space="0" w:color="auto"/>
            </w:tcBorders>
          </w:tcPr>
          <w:p w14:paraId="78F25AA7" w14:textId="77777777" w:rsidR="00692B2C" w:rsidRPr="001E7B24" w:rsidRDefault="00692B2C"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048CB4AE" w14:textId="77777777" w:rsidR="00692B2C" w:rsidRPr="001E7B24" w:rsidRDefault="00692B2C"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24FC1C01" w14:textId="77777777" w:rsidR="00692B2C" w:rsidRPr="001E7B24" w:rsidRDefault="00692B2C"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6CB0CF4" w14:textId="77777777" w:rsidR="00692B2C" w:rsidRPr="001E7B24" w:rsidRDefault="00692B2C"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6BCEE7D" w14:textId="77777777" w:rsidR="00692B2C" w:rsidRPr="001E7B24" w:rsidRDefault="00692B2C" w:rsidP="00552E69">
            <w:pPr>
              <w:jc w:val="center"/>
              <w:rPr>
                <w:rFonts w:cs="Arial"/>
                <w:b/>
                <w:bCs/>
                <w:color w:val="FFFFFF" w:themeColor="background1"/>
              </w:rPr>
            </w:pPr>
            <w:r w:rsidRPr="001E7B24">
              <w:rPr>
                <w:rFonts w:cs="Arial"/>
                <w:b/>
                <w:bCs/>
                <w:color w:val="FFFFFF" w:themeColor="background1"/>
              </w:rPr>
              <w:t>üK</w:t>
            </w:r>
          </w:p>
        </w:tc>
      </w:tr>
      <w:tr w:rsidR="00D10B24" w:rsidRPr="001E7B24" w14:paraId="6380B35E" w14:textId="77777777" w:rsidTr="00407F35">
        <w:trPr>
          <w:trHeight w:val="403"/>
        </w:trPr>
        <w:tc>
          <w:tcPr>
            <w:tcW w:w="851" w:type="dxa"/>
            <w:tcBorders>
              <w:top w:val="single" w:sz="4" w:space="0" w:color="auto"/>
              <w:left w:val="single" w:sz="4" w:space="0" w:color="auto"/>
              <w:bottom w:val="single" w:sz="4" w:space="0" w:color="auto"/>
              <w:right w:val="single" w:sz="4" w:space="0" w:color="auto"/>
            </w:tcBorders>
          </w:tcPr>
          <w:p w14:paraId="623DF3EE" w14:textId="5461116E" w:rsidR="00D10B24" w:rsidRPr="001E7B24" w:rsidRDefault="00D10B24" w:rsidP="00D10B24">
            <w:pPr>
              <w:rPr>
                <w:rFonts w:cs="Arial"/>
              </w:rPr>
            </w:pPr>
            <w:r w:rsidRPr="001E7B24">
              <w:rPr>
                <w:rFonts w:cs="Arial"/>
                <w:color w:val="000000"/>
              </w:rPr>
              <w:t>a2.2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DC3EA2B" w14:textId="69B8D2AF" w:rsidR="00D10B24" w:rsidRPr="001E7B24" w:rsidRDefault="00D10B24" w:rsidP="00D10B24">
            <w:pPr>
              <w:rPr>
                <w:rFonts w:cs="Arial"/>
              </w:rPr>
            </w:pPr>
            <w:r w:rsidRPr="001E7B24">
              <w:rPr>
                <w:rFonts w:cs="Arial"/>
                <w:color w:val="000000"/>
              </w:rPr>
              <w:t>Fachbezogene Berechnungen ausführen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FFB655C" w14:textId="182D193C" w:rsidR="00D10B24" w:rsidRPr="001E7B24" w:rsidRDefault="00D10B24" w:rsidP="00D10B24">
            <w:pPr>
              <w:numPr>
                <w:ilvl w:val="0"/>
                <w:numId w:val="9"/>
              </w:numPr>
              <w:spacing w:after="0"/>
              <w:rPr>
                <w:rFonts w:cs="Arial"/>
              </w:rPr>
            </w:pPr>
            <w:r w:rsidRPr="001E7B24">
              <w:rPr>
                <w:rFonts w:cs="Arial"/>
                <w:color w:val="000000"/>
              </w:rPr>
              <w:t>Bogenberechnungen (Druckformate und Einteilungsbogen, Materialbedarfsberechnungen, Leistungsberechnungen, Sammelhefter, Klebebinder und weitere Maschinen)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4A6C706F" w14:textId="7420C15D" w:rsidR="00D10B24" w:rsidRPr="001E7B24" w:rsidRDefault="00D10B24" w:rsidP="00D10B24">
            <w:pPr>
              <w:jc w:val="center"/>
              <w:rPr>
                <w:rFonts w:cs="Arial"/>
                <w:color w:val="000000" w:themeColor="text1"/>
              </w:rPr>
            </w:pPr>
            <w:r w:rsidRPr="001E7B24">
              <w:rPr>
                <w:rFonts w:cs="Arial"/>
                <w:color w:val="000000"/>
              </w:rPr>
              <w:t>60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D222F63" w14:textId="77777777" w:rsidR="00D10B24" w:rsidRPr="001E7B24" w:rsidRDefault="00D10B24" w:rsidP="00D10B24">
            <w:pPr>
              <w:jc w:val="center"/>
              <w:rPr>
                <w:rFonts w:cs="Arial"/>
                <w:color w:val="000000" w:themeColor="text1"/>
              </w:rPr>
            </w:pPr>
          </w:p>
        </w:tc>
      </w:tr>
      <w:tr w:rsidR="00D10B24" w:rsidRPr="001E7B24" w14:paraId="5403AE6A" w14:textId="77777777" w:rsidTr="00407F35">
        <w:trPr>
          <w:trHeight w:val="550"/>
        </w:trPr>
        <w:tc>
          <w:tcPr>
            <w:tcW w:w="851" w:type="dxa"/>
            <w:tcBorders>
              <w:top w:val="single" w:sz="4" w:space="0" w:color="auto"/>
              <w:left w:val="single" w:sz="4" w:space="0" w:color="auto"/>
              <w:bottom w:val="single" w:sz="4" w:space="0" w:color="auto"/>
              <w:right w:val="single" w:sz="4" w:space="0" w:color="auto"/>
            </w:tcBorders>
          </w:tcPr>
          <w:p w14:paraId="5B6E0526" w14:textId="7F17C11A" w:rsidR="00D10B24" w:rsidRPr="001E7B24" w:rsidRDefault="00D10B24" w:rsidP="00D10B24">
            <w:pPr>
              <w:rPr>
                <w:rFonts w:cs="Arial"/>
              </w:rPr>
            </w:pPr>
            <w:r w:rsidRPr="001E7B24">
              <w:rPr>
                <w:rFonts w:cs="Arial"/>
                <w:color w:val="000000"/>
              </w:rPr>
              <w:t>a2.3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6C86124" w14:textId="438D1616" w:rsidR="00D10B24" w:rsidRPr="001E7B24" w:rsidRDefault="00D10B24" w:rsidP="00D10B24">
            <w:pPr>
              <w:rPr>
                <w:rFonts w:cs="Arial"/>
              </w:rPr>
            </w:pPr>
            <w:r w:rsidRPr="001E7B24">
              <w:rPr>
                <w:rFonts w:cs="Arial"/>
                <w:color w:val="000000"/>
              </w:rPr>
              <w:t>Werkzeichnungen (z. B. Stanzrisse, Standbogen usw.) und Skizzen erstellen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0436FDA" w14:textId="7061AD02" w:rsidR="00D10B24" w:rsidRPr="001E7B24" w:rsidRDefault="00D10B24" w:rsidP="00D10B24">
            <w:pPr>
              <w:numPr>
                <w:ilvl w:val="0"/>
                <w:numId w:val="9"/>
              </w:numPr>
              <w:spacing w:after="0"/>
              <w:rPr>
                <w:rFonts w:cs="Arial"/>
              </w:rPr>
            </w:pPr>
            <w:r w:rsidRPr="001E7B24">
              <w:rPr>
                <w:rFonts w:cs="Arial"/>
                <w:color w:val="000000"/>
              </w:rPr>
              <w:t>Freihändiges Skizzieren, Perspektiven, Abwicklungen, Stanzrisse</w:t>
            </w:r>
          </w:p>
        </w:tc>
        <w:tc>
          <w:tcPr>
            <w:tcW w:w="1134" w:type="dxa"/>
            <w:tcBorders>
              <w:left w:val="single" w:sz="4" w:space="0" w:color="auto"/>
              <w:right w:val="single" w:sz="4" w:space="0" w:color="auto"/>
            </w:tcBorders>
            <w:shd w:val="clear" w:color="auto" w:fill="D9D9D9" w:themeFill="background1" w:themeFillShade="D9"/>
            <w:vAlign w:val="center"/>
          </w:tcPr>
          <w:p w14:paraId="6626ECDD" w14:textId="4AFB4213" w:rsidR="00D10B24" w:rsidRPr="001E7B24" w:rsidRDefault="00D10B24" w:rsidP="00D10B24">
            <w:pPr>
              <w:jc w:val="center"/>
              <w:rPr>
                <w:rFonts w:cs="Arial"/>
                <w:color w:val="000000" w:themeColor="text1"/>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7E59BF0F" w14:textId="2422BC41" w:rsidR="00D10B24" w:rsidRPr="001E7B24" w:rsidRDefault="00D10B24" w:rsidP="00D10B24">
            <w:pPr>
              <w:jc w:val="center"/>
              <w:rPr>
                <w:rFonts w:cs="Arial"/>
                <w:color w:val="000000" w:themeColor="text1"/>
              </w:rPr>
            </w:pPr>
          </w:p>
        </w:tc>
      </w:tr>
      <w:tr w:rsidR="00D10B24" w:rsidRPr="001E7B24" w14:paraId="778F1E37"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51A30A0C" w14:textId="77777777" w:rsidR="003B6985" w:rsidRPr="003B6985" w:rsidRDefault="003B6985" w:rsidP="003B6985">
            <w:pPr>
              <w:jc w:val="both"/>
              <w:rPr>
                <w:rFonts w:cs="Arial"/>
                <w:b/>
                <w:bCs/>
                <w:lang w:val="de-DE"/>
              </w:rPr>
            </w:pPr>
            <w:r w:rsidRPr="003B6985">
              <w:rPr>
                <w:rFonts w:cs="Arial"/>
                <w:b/>
                <w:bCs/>
                <w:lang w:val="de-DE"/>
              </w:rPr>
              <w:t>Handlungskompetenz a3: Anwenderprogramme in der Datenaufbereitung und im Produktionsprozess einsetzen</w:t>
            </w:r>
          </w:p>
          <w:p w14:paraId="6BABAE17" w14:textId="76C55BAD" w:rsidR="00D10B24" w:rsidRPr="001E7B24" w:rsidRDefault="003B6985" w:rsidP="003B6985">
            <w:pPr>
              <w:jc w:val="both"/>
              <w:rPr>
                <w:rFonts w:cs="Arial"/>
              </w:rPr>
            </w:pPr>
            <w:r w:rsidRPr="001E7B24">
              <w:rPr>
                <w:rFonts w:cs="Arial"/>
                <w:lang w:val="de-DE"/>
              </w:rPr>
              <w:t>Bindetechnolog/innen wenden in ihrem Berufsalltag betriebsspezifische Programme an. Sie verfügen über grundlegende Informatikkenntnisse.</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34428904" w14:textId="2CC58812" w:rsidR="00D10B24" w:rsidRPr="001E7B24" w:rsidRDefault="00D10B24" w:rsidP="00D10B24">
            <w:pPr>
              <w:jc w:val="center"/>
              <w:rPr>
                <w:rFonts w:cs="Arial"/>
                <w:b/>
                <w:bCs/>
              </w:rPr>
            </w:pPr>
            <w:r w:rsidRPr="001E7B24">
              <w:rPr>
                <w:rFonts w:cs="Arial"/>
                <w:b/>
                <w:bCs/>
              </w:rPr>
              <w:t>20 Lektionen</w:t>
            </w:r>
          </w:p>
        </w:tc>
      </w:tr>
      <w:tr w:rsidR="00D10B24" w:rsidRPr="001E7B24" w14:paraId="784D7C95" w14:textId="77777777" w:rsidTr="000C60F3">
        <w:trPr>
          <w:cantSplit/>
          <w:trHeight w:val="124"/>
        </w:trPr>
        <w:tc>
          <w:tcPr>
            <w:tcW w:w="851" w:type="dxa"/>
            <w:tcBorders>
              <w:top w:val="single" w:sz="4" w:space="0" w:color="auto"/>
              <w:left w:val="single" w:sz="4" w:space="0" w:color="auto"/>
              <w:right w:val="single" w:sz="4" w:space="0" w:color="auto"/>
            </w:tcBorders>
          </w:tcPr>
          <w:p w14:paraId="488713EC" w14:textId="77777777" w:rsidR="00D10B24" w:rsidRPr="001E7B24" w:rsidRDefault="00D10B24" w:rsidP="00D10B24">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01142CF7" w14:textId="77777777" w:rsidR="00D10B24" w:rsidRPr="001E7B24" w:rsidRDefault="00D10B24" w:rsidP="00D10B24">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7E0DA63D" w14:textId="77777777" w:rsidR="00D10B24" w:rsidRPr="001E7B24" w:rsidRDefault="00D10B24" w:rsidP="00D10B24">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CAF804C" w14:textId="77777777" w:rsidR="00D10B24" w:rsidRPr="001E7B24" w:rsidRDefault="00D10B24" w:rsidP="00D10B24">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3D9DF05" w14:textId="77777777" w:rsidR="00D10B24" w:rsidRPr="001E7B24" w:rsidRDefault="00D10B24" w:rsidP="00D10B24">
            <w:pPr>
              <w:jc w:val="center"/>
              <w:rPr>
                <w:rFonts w:cs="Arial"/>
                <w:b/>
                <w:bCs/>
                <w:color w:val="FFFFFF" w:themeColor="background1"/>
              </w:rPr>
            </w:pPr>
            <w:r w:rsidRPr="001E7B24">
              <w:rPr>
                <w:rFonts w:cs="Arial"/>
                <w:b/>
                <w:bCs/>
                <w:color w:val="FFFFFF" w:themeColor="background1"/>
              </w:rPr>
              <w:t>üK</w:t>
            </w:r>
          </w:p>
        </w:tc>
      </w:tr>
      <w:tr w:rsidR="00D10B24" w:rsidRPr="001E7B24" w14:paraId="0488414A"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4FB1620E" w14:textId="13876420" w:rsidR="00D10B24" w:rsidRPr="001E7B24" w:rsidRDefault="00D10B24" w:rsidP="00D10B24">
            <w:pPr>
              <w:rPr>
                <w:rFonts w:cs="Arial"/>
              </w:rPr>
            </w:pPr>
            <w:r w:rsidRPr="001E7B24">
              <w:rPr>
                <w:rFonts w:cs="Arial"/>
                <w:color w:val="000000"/>
              </w:rPr>
              <w:t>a3.1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30B8BB9" w14:textId="6EBAE5E0" w:rsidR="00D10B24" w:rsidRPr="001E7B24" w:rsidRDefault="00D10B24" w:rsidP="00D10B24">
            <w:pPr>
              <w:rPr>
                <w:rFonts w:cs="Arial"/>
              </w:rPr>
            </w:pPr>
            <w:r w:rsidRPr="001E7B24">
              <w:rPr>
                <w:rFonts w:cs="Arial"/>
                <w:color w:val="000000"/>
              </w:rPr>
              <w:t>Fachspezifische Anwenderprogramme und ihre Einsatzgebiete kennen und anwenden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CFC33D7" w14:textId="2820DF05" w:rsidR="00D10B24" w:rsidRPr="001E7B24" w:rsidRDefault="00D10B24" w:rsidP="00D10B24">
            <w:pPr>
              <w:numPr>
                <w:ilvl w:val="0"/>
                <w:numId w:val="9"/>
              </w:numPr>
              <w:spacing w:after="0"/>
              <w:rPr>
                <w:rFonts w:cs="Arial"/>
              </w:rPr>
            </w:pPr>
            <w:r w:rsidRPr="001E7B24">
              <w:rPr>
                <w:rFonts w:cs="Arial"/>
                <w:color w:val="000000"/>
              </w:rPr>
              <w:t>Anwendersoftware (Office), Datenverarbeitung- / Datenausgabe (PDF, Cloud, Print…)</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25D8DB6" w14:textId="776C2F08" w:rsidR="00D10B24" w:rsidRPr="001E7B24" w:rsidRDefault="00D10B24" w:rsidP="00D10B24">
            <w:pPr>
              <w:jc w:val="center"/>
              <w:rPr>
                <w:rFonts w:cs="Arial"/>
                <w:color w:val="000000" w:themeColor="text1"/>
              </w:rPr>
            </w:pPr>
            <w:r w:rsidRPr="001E7B24">
              <w:rPr>
                <w:rFonts w:cs="Arial"/>
                <w:color w:val="000000" w:themeColor="text1"/>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A1220FC" w14:textId="77777777" w:rsidR="00D10B24" w:rsidRPr="001E7B24" w:rsidRDefault="00D10B24" w:rsidP="00D10B24">
            <w:pPr>
              <w:jc w:val="center"/>
              <w:rPr>
                <w:rFonts w:cs="Arial"/>
                <w:color w:val="000000" w:themeColor="text1"/>
              </w:rPr>
            </w:pPr>
          </w:p>
        </w:tc>
      </w:tr>
      <w:tr w:rsidR="00D10B24" w:rsidRPr="001E7B24" w14:paraId="7F771DC6"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2EDEEB5B" w14:textId="77777777" w:rsidR="003B6985" w:rsidRPr="003B6985" w:rsidRDefault="003B6985" w:rsidP="003B6985">
            <w:pPr>
              <w:jc w:val="both"/>
              <w:rPr>
                <w:rFonts w:cs="Arial"/>
                <w:b/>
                <w:bCs/>
                <w:lang w:val="de-DE"/>
              </w:rPr>
            </w:pPr>
            <w:r w:rsidRPr="003B6985">
              <w:rPr>
                <w:rFonts w:cs="Arial"/>
                <w:b/>
                <w:bCs/>
                <w:lang w:val="de-DE"/>
              </w:rPr>
              <w:t xml:space="preserve">Handlungskompetenz a4: Fertigungsmaterialien, Hilfsmaterialien und Bedruckstoffe </w:t>
            </w:r>
            <w:proofErr w:type="spellStart"/>
            <w:r w:rsidRPr="003B6985">
              <w:rPr>
                <w:rFonts w:cs="Arial"/>
                <w:b/>
                <w:bCs/>
                <w:lang w:val="de-DE"/>
              </w:rPr>
              <w:t>gemäss</w:t>
            </w:r>
            <w:proofErr w:type="spellEnd"/>
            <w:r w:rsidRPr="003B6985">
              <w:rPr>
                <w:rFonts w:cs="Arial"/>
                <w:b/>
                <w:bCs/>
                <w:lang w:val="de-DE"/>
              </w:rPr>
              <w:t xml:space="preserve"> ihrem Einsatz in der Weiterverarbeitung auswählen</w:t>
            </w:r>
          </w:p>
          <w:p w14:paraId="38F7D5FB" w14:textId="77777777" w:rsidR="003B6985" w:rsidRPr="003B6985" w:rsidRDefault="003B6985" w:rsidP="003B6985">
            <w:pPr>
              <w:spacing w:after="0"/>
              <w:jc w:val="both"/>
              <w:rPr>
                <w:rFonts w:cs="Arial"/>
                <w:lang w:val="de-DE"/>
              </w:rPr>
            </w:pPr>
            <w:r w:rsidRPr="003B6985">
              <w:rPr>
                <w:rFonts w:cs="Arial"/>
                <w:lang w:val="de-DE"/>
              </w:rPr>
              <w:lastRenderedPageBreak/>
              <w:t>Bindetechnolog/innen arbeiten mit den unterschiedlichsten Materialien. Sie kennen Fertigungs-, Hilfsmaterialien und Bedruckstoffe und wenden diese korrekt, sinnvoll und umweltschonend an und kennen deren Herstellung.</w:t>
            </w:r>
          </w:p>
          <w:p w14:paraId="361A11D4" w14:textId="16D8C272" w:rsidR="00D10B24" w:rsidRPr="001E7B24" w:rsidRDefault="003B6985" w:rsidP="003B6985">
            <w:pPr>
              <w:spacing w:after="0"/>
              <w:jc w:val="both"/>
              <w:rPr>
                <w:rFonts w:cs="Arial"/>
                <w:b/>
                <w:bCs/>
              </w:rPr>
            </w:pPr>
            <w:r w:rsidRPr="001E7B24">
              <w:rPr>
                <w:rFonts w:cs="Arial"/>
                <w:lang w:val="de-DE"/>
              </w:rPr>
              <w:t>Sie kennen die Vor- und Nachteile sowie die Eigenschaften (z.B. Umschlagen/Umstülpen, Trocknungszeiten etc.) von Hauptdruckverfahren (z.B. Flach-, Digital-, Hoch-, Tief-, Siebdruck, usw.).</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212ABBE6" w14:textId="7126CDED" w:rsidR="00D10B24" w:rsidRPr="001E7B24" w:rsidRDefault="00D10B24" w:rsidP="00D10B24">
            <w:pPr>
              <w:jc w:val="center"/>
              <w:rPr>
                <w:rFonts w:cs="Arial"/>
                <w:b/>
                <w:bCs/>
              </w:rPr>
            </w:pPr>
            <w:r w:rsidRPr="001E7B24">
              <w:rPr>
                <w:rFonts w:cs="Arial"/>
                <w:b/>
                <w:bCs/>
              </w:rPr>
              <w:lastRenderedPageBreak/>
              <w:t>40 Lektionen</w:t>
            </w:r>
          </w:p>
        </w:tc>
      </w:tr>
      <w:tr w:rsidR="00D10B24" w:rsidRPr="001E7B24" w14:paraId="305D6EAF" w14:textId="77777777" w:rsidTr="00D60BBD">
        <w:trPr>
          <w:cantSplit/>
          <w:trHeight w:val="124"/>
        </w:trPr>
        <w:tc>
          <w:tcPr>
            <w:tcW w:w="851" w:type="dxa"/>
            <w:tcBorders>
              <w:top w:val="single" w:sz="4" w:space="0" w:color="auto"/>
              <w:left w:val="single" w:sz="4" w:space="0" w:color="auto"/>
              <w:bottom w:val="single" w:sz="4" w:space="0" w:color="auto"/>
              <w:right w:val="single" w:sz="4" w:space="0" w:color="auto"/>
            </w:tcBorders>
          </w:tcPr>
          <w:p w14:paraId="17BE301D" w14:textId="77777777" w:rsidR="00D10B24" w:rsidRPr="001E7B24" w:rsidRDefault="00D10B24" w:rsidP="00D10B24">
            <w:pPr>
              <w:rPr>
                <w:rFonts w:cs="Arial"/>
                <w:b/>
                <w:bCs/>
              </w:rPr>
            </w:pPr>
            <w:r w:rsidRPr="001E7B24">
              <w:rPr>
                <w:rFonts w:cs="Arial"/>
                <w:b/>
                <w:bCs/>
              </w:rPr>
              <w:t>Nr.</w:t>
            </w:r>
          </w:p>
        </w:tc>
        <w:tc>
          <w:tcPr>
            <w:tcW w:w="3090" w:type="dxa"/>
            <w:tcBorders>
              <w:top w:val="single" w:sz="4" w:space="0" w:color="auto"/>
              <w:left w:val="single" w:sz="4" w:space="0" w:color="auto"/>
              <w:bottom w:val="single" w:sz="4" w:space="0" w:color="auto"/>
              <w:right w:val="single" w:sz="4" w:space="0" w:color="auto"/>
            </w:tcBorders>
          </w:tcPr>
          <w:p w14:paraId="764893AF" w14:textId="77777777" w:rsidR="00D10B24" w:rsidRPr="001E7B24" w:rsidRDefault="00D10B24" w:rsidP="00D10B24">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bottom w:val="single" w:sz="4" w:space="0" w:color="auto"/>
              <w:right w:val="single" w:sz="4" w:space="0" w:color="auto"/>
            </w:tcBorders>
          </w:tcPr>
          <w:p w14:paraId="5956A7E5" w14:textId="77777777" w:rsidR="00D10B24" w:rsidRPr="001E7B24" w:rsidRDefault="00D10B24" w:rsidP="00D10B24">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C73D7D4" w14:textId="77777777" w:rsidR="00D10B24" w:rsidRPr="001E7B24" w:rsidRDefault="00D10B24" w:rsidP="00D10B24">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32BBF7A" w14:textId="77777777" w:rsidR="00D10B24" w:rsidRPr="001E7B24" w:rsidRDefault="00D10B24" w:rsidP="00D10B24">
            <w:pPr>
              <w:jc w:val="center"/>
              <w:rPr>
                <w:rFonts w:cs="Arial"/>
                <w:b/>
                <w:bCs/>
                <w:color w:val="FFFFFF" w:themeColor="background1"/>
              </w:rPr>
            </w:pPr>
            <w:r w:rsidRPr="001E7B24">
              <w:rPr>
                <w:rFonts w:cs="Arial"/>
                <w:b/>
                <w:bCs/>
                <w:color w:val="FFFFFF" w:themeColor="background1"/>
              </w:rPr>
              <w:t>üK</w:t>
            </w:r>
          </w:p>
        </w:tc>
      </w:tr>
      <w:tr w:rsidR="00D10B24" w:rsidRPr="001E7B24" w14:paraId="7F222AE9" w14:textId="77777777" w:rsidTr="00D60BBD">
        <w:trPr>
          <w:trHeight w:val="403"/>
        </w:trPr>
        <w:tc>
          <w:tcPr>
            <w:tcW w:w="851" w:type="dxa"/>
            <w:tcBorders>
              <w:top w:val="single" w:sz="4" w:space="0" w:color="auto"/>
              <w:left w:val="single" w:sz="4" w:space="0" w:color="auto"/>
              <w:bottom w:val="single" w:sz="4" w:space="0" w:color="auto"/>
              <w:right w:val="single" w:sz="4" w:space="0" w:color="auto"/>
            </w:tcBorders>
          </w:tcPr>
          <w:p w14:paraId="0B6BEE5E" w14:textId="31F991C6" w:rsidR="00D10B24" w:rsidRPr="001E7B24" w:rsidRDefault="00D10B24" w:rsidP="00D10B24">
            <w:pPr>
              <w:rPr>
                <w:rFonts w:cs="Arial"/>
              </w:rPr>
            </w:pPr>
            <w:r w:rsidRPr="001E7B24">
              <w:rPr>
                <w:rFonts w:cs="Arial"/>
                <w:color w:val="000000"/>
              </w:rPr>
              <w:t>a4.1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46A447DE" w14:textId="734F58C6" w:rsidR="00D10B24" w:rsidRPr="001E7B24" w:rsidRDefault="00D10B24" w:rsidP="00D10B24">
            <w:pPr>
              <w:rPr>
                <w:rFonts w:cs="Arial"/>
              </w:rPr>
            </w:pPr>
            <w:r w:rsidRPr="001E7B24">
              <w:rPr>
                <w:rFonts w:cs="Arial"/>
                <w:color w:val="000000"/>
              </w:rPr>
              <w:t>Verschiedene Fertigungs- und Hilfsmaterialien und Bedruckstoffe auf ihre Zusammensetzung, Eigenschaft und Anwendung hin prüfen (K4)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765E093" w14:textId="11B81C9F" w:rsidR="00D10B24" w:rsidRPr="001E7B24" w:rsidRDefault="00D10B24" w:rsidP="00D10B24">
            <w:pPr>
              <w:numPr>
                <w:ilvl w:val="0"/>
                <w:numId w:val="9"/>
              </w:numPr>
              <w:spacing w:after="0"/>
              <w:rPr>
                <w:rFonts w:cs="Arial"/>
              </w:rPr>
            </w:pPr>
            <w:r w:rsidRPr="001E7B24">
              <w:rPr>
                <w:rFonts w:cs="Arial"/>
                <w:color w:val="000000"/>
              </w:rPr>
              <w:t xml:space="preserve"> Gewebe, Schutz- und Kaschierfolien, Klebstoffe, Kunststoff</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5217A" w14:textId="0C554F07" w:rsidR="00D10B24" w:rsidRPr="001E7B24" w:rsidRDefault="00D10B24" w:rsidP="00D10B24">
            <w:pPr>
              <w:jc w:val="center"/>
              <w:rPr>
                <w:rFonts w:cs="Arial"/>
                <w:color w:val="000000" w:themeColor="text1"/>
              </w:rPr>
            </w:pPr>
            <w:r w:rsidRPr="001E7B24">
              <w:rPr>
                <w:rFonts w:cs="Arial"/>
                <w:color w:val="000000" w:themeColor="text1"/>
              </w:rPr>
              <w:t>40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1F007" w14:textId="3A3477C5" w:rsidR="00D10B24" w:rsidRPr="001E7B24" w:rsidRDefault="00EA2368" w:rsidP="00D10B24">
            <w:pPr>
              <w:jc w:val="center"/>
              <w:rPr>
                <w:rFonts w:cs="Arial"/>
                <w:color w:val="000000" w:themeColor="text1"/>
              </w:rPr>
            </w:pPr>
            <w:r>
              <w:rPr>
                <w:rFonts w:cs="Arial"/>
                <w:color w:val="000000" w:themeColor="text1"/>
              </w:rPr>
              <w:t>üK 3</w:t>
            </w:r>
          </w:p>
        </w:tc>
      </w:tr>
    </w:tbl>
    <w:p w14:paraId="25459764" w14:textId="0B54FF58" w:rsidR="00692B2C" w:rsidRPr="001E7B24" w:rsidRDefault="00692B2C" w:rsidP="006C0D22">
      <w:pPr>
        <w:spacing w:before="60"/>
        <w:rPr>
          <w:rFonts w:cs="Arial"/>
        </w:rPr>
      </w:pPr>
    </w:p>
    <w:p w14:paraId="49953E6D" w14:textId="77777777" w:rsidR="00314ED6" w:rsidRPr="001E7B24" w:rsidRDefault="00314ED6" w:rsidP="005973BD">
      <w:pPr>
        <w:spacing w:after="0"/>
        <w:rPr>
          <w:rFonts w:cs="Arial"/>
          <w:b/>
          <w:bCs/>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9D2D2B" w:rsidRPr="001E7B24" w14:paraId="57FB19D1"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45462CEB" w14:textId="77777777" w:rsidR="003B6985" w:rsidRPr="003B6985" w:rsidRDefault="003B6985" w:rsidP="003B6985">
            <w:pPr>
              <w:jc w:val="both"/>
              <w:rPr>
                <w:rFonts w:cs="Arial"/>
                <w:b/>
                <w:bCs/>
                <w:lang w:val="de-DE"/>
              </w:rPr>
            </w:pPr>
            <w:r w:rsidRPr="003B6985">
              <w:rPr>
                <w:rFonts w:cs="Arial"/>
                <w:b/>
                <w:bCs/>
                <w:lang w:val="de-DE"/>
              </w:rPr>
              <w:t>Handlungskompetenz b2: Weiterverarbeitungsmaschinen und -systeme sowie Peripheriegeräte für den Weiterverarbeitungsauftrag einrichten und Umstellarbeiten ausführen</w:t>
            </w:r>
          </w:p>
          <w:p w14:paraId="6258E888" w14:textId="29D2052B" w:rsidR="009D2D2B" w:rsidRPr="001E7B24" w:rsidRDefault="003B6985" w:rsidP="003B6985">
            <w:pPr>
              <w:jc w:val="both"/>
              <w:rPr>
                <w:rFonts w:cs="Arial"/>
              </w:rPr>
            </w:pPr>
            <w:r w:rsidRPr="001E7B24">
              <w:rPr>
                <w:rFonts w:cs="Arial"/>
                <w:lang w:val="de-DE"/>
              </w:rPr>
              <w:t>Bindetechnolog/innen bereiten die Arbeiten vor. Sie richten den Arbeitsplatz ein, rüsten die Weiterverarbeitungsmaschinen/-systeme und Peripheriegeräte mit den korrekten Materialien aus, führen die notwendigen Umstellarbeiten aus und beachten die Sicherheitsstandards. Dazu berücksichtigen in ihrem Berufsalltag naturwissenschaftliche Grundkenntnisse wie der Chemie, der Optik, der Pneumatik, der Hydraulik, der Steuer- und Regeltechnik, der Mechanik, der Wärmelehre, der Farblehre und der Elektrik/Elektrotechnik.</w:t>
            </w:r>
          </w:p>
        </w:tc>
        <w:tc>
          <w:tcPr>
            <w:tcW w:w="1985" w:type="dxa"/>
            <w:tcBorders>
              <w:top w:val="single" w:sz="4" w:space="0" w:color="auto"/>
              <w:left w:val="single" w:sz="4" w:space="0" w:color="auto"/>
              <w:right w:val="single" w:sz="4" w:space="0" w:color="auto"/>
            </w:tcBorders>
            <w:shd w:val="clear" w:color="auto" w:fill="DDEBF7"/>
          </w:tcPr>
          <w:p w14:paraId="07DD8319" w14:textId="27E92A0C" w:rsidR="009D2D2B" w:rsidRPr="001E7B24" w:rsidRDefault="00D10B24" w:rsidP="00552E69">
            <w:pPr>
              <w:jc w:val="center"/>
              <w:rPr>
                <w:rFonts w:cs="Arial"/>
                <w:b/>
                <w:bCs/>
              </w:rPr>
            </w:pPr>
            <w:r w:rsidRPr="001E7B24">
              <w:rPr>
                <w:rFonts w:cs="Arial"/>
                <w:b/>
                <w:bCs/>
              </w:rPr>
              <w:t>2</w:t>
            </w:r>
            <w:r w:rsidR="009D2D2B" w:rsidRPr="001E7B24">
              <w:rPr>
                <w:rFonts w:cs="Arial"/>
                <w:b/>
                <w:bCs/>
              </w:rPr>
              <w:t>0 Lektionen</w:t>
            </w:r>
          </w:p>
        </w:tc>
      </w:tr>
      <w:tr w:rsidR="009D2D2B" w:rsidRPr="001E7B24" w14:paraId="7AFD08CD" w14:textId="77777777" w:rsidTr="00552E69">
        <w:trPr>
          <w:cantSplit/>
          <w:trHeight w:val="124"/>
        </w:trPr>
        <w:tc>
          <w:tcPr>
            <w:tcW w:w="851" w:type="dxa"/>
            <w:tcBorders>
              <w:top w:val="single" w:sz="4" w:space="0" w:color="auto"/>
              <w:left w:val="single" w:sz="4" w:space="0" w:color="auto"/>
              <w:right w:val="single" w:sz="4" w:space="0" w:color="auto"/>
            </w:tcBorders>
          </w:tcPr>
          <w:p w14:paraId="571A488E" w14:textId="77777777" w:rsidR="009D2D2B" w:rsidRPr="001E7B24" w:rsidRDefault="009D2D2B"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265E636D" w14:textId="77777777" w:rsidR="009D2D2B" w:rsidRPr="001E7B24" w:rsidRDefault="009D2D2B"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0E191F66" w14:textId="77777777" w:rsidR="009D2D2B" w:rsidRPr="001E7B24" w:rsidRDefault="009D2D2B"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4D63483" w14:textId="77777777" w:rsidR="009D2D2B" w:rsidRPr="001E7B24" w:rsidRDefault="009D2D2B"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8A98916" w14:textId="77777777" w:rsidR="009D2D2B" w:rsidRPr="001E7B24" w:rsidRDefault="009D2D2B" w:rsidP="00552E69">
            <w:pPr>
              <w:jc w:val="center"/>
              <w:rPr>
                <w:rFonts w:cs="Arial"/>
                <w:b/>
                <w:bCs/>
                <w:color w:val="FFFFFF" w:themeColor="background1"/>
              </w:rPr>
            </w:pPr>
            <w:r w:rsidRPr="001E7B24">
              <w:rPr>
                <w:rFonts w:cs="Arial"/>
                <w:b/>
                <w:bCs/>
                <w:color w:val="FFFFFF" w:themeColor="background1"/>
              </w:rPr>
              <w:t>üK</w:t>
            </w:r>
          </w:p>
        </w:tc>
      </w:tr>
      <w:tr w:rsidR="00D10B24" w:rsidRPr="001E7B24" w14:paraId="47A9F391" w14:textId="77777777" w:rsidTr="00552E69">
        <w:trPr>
          <w:trHeight w:val="403"/>
        </w:trPr>
        <w:tc>
          <w:tcPr>
            <w:tcW w:w="851" w:type="dxa"/>
            <w:tcBorders>
              <w:top w:val="single" w:sz="4" w:space="0" w:color="auto"/>
              <w:left w:val="single" w:sz="4" w:space="0" w:color="auto"/>
              <w:bottom w:val="single" w:sz="4" w:space="0" w:color="auto"/>
              <w:right w:val="single" w:sz="4" w:space="0" w:color="auto"/>
            </w:tcBorders>
          </w:tcPr>
          <w:p w14:paraId="58478B52" w14:textId="4115E68C" w:rsidR="00D10B24" w:rsidRPr="001E7B24" w:rsidRDefault="00D10B24" w:rsidP="00D10B24">
            <w:pPr>
              <w:rPr>
                <w:rFonts w:cs="Arial"/>
              </w:rPr>
            </w:pPr>
            <w:r w:rsidRPr="001E7B24">
              <w:rPr>
                <w:rFonts w:cs="Arial"/>
                <w:color w:val="000000"/>
              </w:rPr>
              <w:t>b2.1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4BB8A387" w14:textId="6C8EEFE6" w:rsidR="00D10B24" w:rsidRPr="001E7B24" w:rsidRDefault="00D10B24" w:rsidP="00D10B24">
            <w:pPr>
              <w:rPr>
                <w:rFonts w:cs="Arial"/>
              </w:rPr>
            </w:pPr>
            <w:r w:rsidRPr="001E7B24">
              <w:rPr>
                <w:rFonts w:cs="Arial"/>
                <w:color w:val="000000"/>
              </w:rPr>
              <w:t>Fachbezogene, naturwissenschaftliche Grundkenntnisse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5664A9D" w14:textId="5708F248" w:rsidR="00D10B24" w:rsidRPr="001E7B24" w:rsidRDefault="00D10B24" w:rsidP="00D10B24">
            <w:pPr>
              <w:numPr>
                <w:ilvl w:val="0"/>
                <w:numId w:val="9"/>
              </w:numPr>
              <w:spacing w:after="0"/>
              <w:rPr>
                <w:rFonts w:cs="Arial"/>
              </w:rPr>
            </w:pPr>
            <w:r w:rsidRPr="001E7B24">
              <w:rPr>
                <w:rFonts w:cs="Arial"/>
                <w:color w:val="000000"/>
              </w:rPr>
              <w:t>Elektrotechnik</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404910F9" w14:textId="77D89132" w:rsidR="00D10B24" w:rsidRPr="001E7B24" w:rsidRDefault="00D10B24" w:rsidP="00D10B24">
            <w:pPr>
              <w:jc w:val="center"/>
              <w:rPr>
                <w:rFonts w:cs="Arial"/>
                <w:color w:val="000000" w:themeColor="text1"/>
              </w:rPr>
            </w:pPr>
            <w:r w:rsidRPr="001E7B24">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4E1CF32D" w14:textId="77777777" w:rsidR="00D10B24" w:rsidRPr="001E7B24" w:rsidRDefault="00D10B24" w:rsidP="00D10B24">
            <w:pPr>
              <w:jc w:val="center"/>
              <w:rPr>
                <w:rFonts w:cs="Arial"/>
                <w:color w:val="000000" w:themeColor="text1"/>
              </w:rPr>
            </w:pPr>
          </w:p>
        </w:tc>
      </w:tr>
      <w:tr w:rsidR="00D10B24" w:rsidRPr="001E7B24" w14:paraId="5CD80CBB"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3E609A05" w14:textId="77777777" w:rsidR="003B6985" w:rsidRPr="003B6985" w:rsidRDefault="003B6985" w:rsidP="003B6985">
            <w:pPr>
              <w:jc w:val="both"/>
              <w:rPr>
                <w:rFonts w:cs="Arial"/>
                <w:b/>
                <w:bCs/>
                <w:lang w:val="de-DE"/>
              </w:rPr>
            </w:pPr>
            <w:r w:rsidRPr="003B6985">
              <w:rPr>
                <w:rFonts w:cs="Arial"/>
                <w:b/>
                <w:bCs/>
                <w:lang w:val="de-DE"/>
              </w:rPr>
              <w:t>Handlungskompetenz b4: Bedruckte Papierbogen und -bahnen weiterverarbeiten</w:t>
            </w:r>
          </w:p>
          <w:p w14:paraId="64B42D26" w14:textId="1B0174F4" w:rsidR="00D10B24" w:rsidRPr="001E7B24" w:rsidRDefault="003B6985" w:rsidP="003B6985">
            <w:pPr>
              <w:jc w:val="both"/>
              <w:rPr>
                <w:rFonts w:cs="Arial"/>
              </w:rPr>
            </w:pPr>
            <w:r w:rsidRPr="001E7B24">
              <w:rPr>
                <w:rFonts w:cs="Arial"/>
                <w:lang w:val="de-DE"/>
              </w:rPr>
              <w:t>Bindetechnolog/innen führen Bogen- und Bahnverarbeitungen aus. Sie setzen je nach Auftrag die entsprechenden Verfahrenstechniken ein.</w:t>
            </w:r>
          </w:p>
        </w:tc>
        <w:tc>
          <w:tcPr>
            <w:tcW w:w="1985" w:type="dxa"/>
            <w:tcBorders>
              <w:top w:val="single" w:sz="4" w:space="0" w:color="auto"/>
              <w:left w:val="single" w:sz="4" w:space="0" w:color="auto"/>
              <w:right w:val="single" w:sz="4" w:space="0" w:color="auto"/>
            </w:tcBorders>
            <w:shd w:val="clear" w:color="auto" w:fill="DDEBF7"/>
          </w:tcPr>
          <w:p w14:paraId="6F34EF95" w14:textId="68D48417" w:rsidR="00D10B24" w:rsidRPr="001E7B24" w:rsidRDefault="00D10B24" w:rsidP="000C60F3">
            <w:pPr>
              <w:jc w:val="center"/>
              <w:rPr>
                <w:rFonts w:cs="Arial"/>
                <w:b/>
                <w:bCs/>
              </w:rPr>
            </w:pPr>
            <w:r w:rsidRPr="001E7B24">
              <w:rPr>
                <w:rFonts w:cs="Arial"/>
                <w:b/>
                <w:bCs/>
              </w:rPr>
              <w:t>60 Lektionen</w:t>
            </w:r>
          </w:p>
        </w:tc>
      </w:tr>
      <w:tr w:rsidR="00D10B24" w:rsidRPr="001E7B24" w14:paraId="5A4678B6" w14:textId="77777777" w:rsidTr="000C60F3">
        <w:trPr>
          <w:cantSplit/>
          <w:trHeight w:val="124"/>
        </w:trPr>
        <w:tc>
          <w:tcPr>
            <w:tcW w:w="851" w:type="dxa"/>
            <w:tcBorders>
              <w:top w:val="single" w:sz="4" w:space="0" w:color="auto"/>
              <w:left w:val="single" w:sz="4" w:space="0" w:color="auto"/>
              <w:right w:val="single" w:sz="4" w:space="0" w:color="auto"/>
            </w:tcBorders>
          </w:tcPr>
          <w:p w14:paraId="676D4776" w14:textId="77777777" w:rsidR="00D10B24" w:rsidRPr="001E7B24" w:rsidRDefault="00D10B24" w:rsidP="000C60F3">
            <w:pPr>
              <w:rPr>
                <w:rFonts w:cs="Arial"/>
                <w:b/>
                <w:bCs/>
              </w:rPr>
            </w:pPr>
            <w:r w:rsidRPr="001E7B24">
              <w:rPr>
                <w:rFonts w:cs="Arial"/>
                <w:b/>
                <w:bCs/>
              </w:rPr>
              <w:lastRenderedPageBreak/>
              <w:t>Nr.</w:t>
            </w:r>
          </w:p>
        </w:tc>
        <w:tc>
          <w:tcPr>
            <w:tcW w:w="3090" w:type="dxa"/>
            <w:tcBorders>
              <w:top w:val="single" w:sz="4" w:space="0" w:color="auto"/>
              <w:left w:val="single" w:sz="4" w:space="0" w:color="auto"/>
              <w:right w:val="single" w:sz="4" w:space="0" w:color="auto"/>
            </w:tcBorders>
          </w:tcPr>
          <w:p w14:paraId="665B586D" w14:textId="77777777" w:rsidR="00D10B24" w:rsidRPr="001E7B24" w:rsidRDefault="00D10B24"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595C3047" w14:textId="77777777" w:rsidR="00D10B24" w:rsidRPr="001E7B24" w:rsidRDefault="00D10B24"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B4F619" w14:textId="77777777" w:rsidR="00D10B24" w:rsidRPr="001E7B24" w:rsidRDefault="00D10B24"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95202E8" w14:textId="77777777" w:rsidR="00D10B24" w:rsidRPr="001E7B24" w:rsidRDefault="00D10B24" w:rsidP="000C60F3">
            <w:pPr>
              <w:jc w:val="center"/>
              <w:rPr>
                <w:rFonts w:cs="Arial"/>
                <w:b/>
                <w:bCs/>
                <w:color w:val="FFFFFF" w:themeColor="background1"/>
              </w:rPr>
            </w:pPr>
            <w:r w:rsidRPr="001E7B24">
              <w:rPr>
                <w:rFonts w:cs="Arial"/>
                <w:b/>
                <w:bCs/>
                <w:color w:val="FFFFFF" w:themeColor="background1"/>
              </w:rPr>
              <w:t>üK</w:t>
            </w:r>
          </w:p>
        </w:tc>
      </w:tr>
      <w:tr w:rsidR="00D10B24" w:rsidRPr="001E7B24" w14:paraId="02F1EE40" w14:textId="77777777" w:rsidTr="001B6E57">
        <w:trPr>
          <w:trHeight w:val="403"/>
        </w:trPr>
        <w:tc>
          <w:tcPr>
            <w:tcW w:w="851" w:type="dxa"/>
            <w:tcBorders>
              <w:top w:val="single" w:sz="4" w:space="0" w:color="auto"/>
              <w:left w:val="single" w:sz="4" w:space="0" w:color="auto"/>
              <w:bottom w:val="single" w:sz="4" w:space="0" w:color="auto"/>
              <w:right w:val="single" w:sz="4" w:space="0" w:color="auto"/>
            </w:tcBorders>
          </w:tcPr>
          <w:p w14:paraId="5C91D6D3" w14:textId="264BB711" w:rsidR="00D10B24" w:rsidRPr="001E7B24" w:rsidRDefault="00D10B24" w:rsidP="00D10B24">
            <w:pPr>
              <w:rPr>
                <w:rFonts w:cs="Arial"/>
              </w:rPr>
            </w:pPr>
            <w:r w:rsidRPr="001E7B24">
              <w:rPr>
                <w:rFonts w:cs="Arial"/>
                <w:color w:val="000000"/>
              </w:rPr>
              <w:t>b4.1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1EB4E64" w14:textId="197CD4B6" w:rsidR="00D10B24" w:rsidRPr="001E7B24" w:rsidRDefault="00D10B24" w:rsidP="00D10B24">
            <w:pPr>
              <w:rPr>
                <w:rFonts w:cs="Arial"/>
              </w:rPr>
            </w:pPr>
            <w:r w:rsidRPr="001E7B24">
              <w:rPr>
                <w:rFonts w:cs="Arial"/>
                <w:color w:val="000000"/>
              </w:rPr>
              <w:t>Grundlagen, Funktionen und typische Einsatzbereiche von Verfahren und Techniken zur Bogen- und Bahnverarbeitung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E68EB90" w14:textId="736D94D7" w:rsidR="00D10B24" w:rsidRPr="001E7B24" w:rsidRDefault="00D10B24" w:rsidP="00D10B24">
            <w:pPr>
              <w:numPr>
                <w:ilvl w:val="0"/>
                <w:numId w:val="9"/>
              </w:numPr>
              <w:spacing w:after="0"/>
              <w:rPr>
                <w:rFonts w:cs="Arial"/>
              </w:rPr>
            </w:pPr>
            <w:r w:rsidRPr="001E7B24">
              <w:rPr>
                <w:rFonts w:cs="Arial"/>
                <w:color w:val="000000"/>
              </w:rPr>
              <w:t>Teilprozess Bogen- und Bahnverarbeitung</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4A21D625" w14:textId="545FB3AF" w:rsidR="00D10B24" w:rsidRPr="001E7B24" w:rsidRDefault="00D10B24" w:rsidP="00D10B24">
            <w:pPr>
              <w:jc w:val="center"/>
              <w:rPr>
                <w:rFonts w:cs="Arial"/>
                <w:color w:val="000000" w:themeColor="text1"/>
              </w:rPr>
            </w:pPr>
            <w:r w:rsidRPr="001E7B24">
              <w:rPr>
                <w:rFonts w:cs="Arial"/>
                <w:color w:val="000000"/>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0F211366" w14:textId="77777777" w:rsidR="00D10B24" w:rsidRPr="001E7B24" w:rsidRDefault="00D10B24" w:rsidP="00D10B24">
            <w:pPr>
              <w:jc w:val="center"/>
              <w:rPr>
                <w:rFonts w:cs="Arial"/>
                <w:color w:val="000000" w:themeColor="text1"/>
              </w:rPr>
            </w:pPr>
          </w:p>
        </w:tc>
      </w:tr>
      <w:tr w:rsidR="00EA2368" w:rsidRPr="001E7B24" w14:paraId="60F43652" w14:textId="77777777" w:rsidTr="001B6E57">
        <w:trPr>
          <w:trHeight w:val="550"/>
        </w:trPr>
        <w:tc>
          <w:tcPr>
            <w:tcW w:w="851" w:type="dxa"/>
            <w:tcBorders>
              <w:top w:val="single" w:sz="4" w:space="0" w:color="auto"/>
              <w:left w:val="single" w:sz="4" w:space="0" w:color="auto"/>
              <w:bottom w:val="single" w:sz="4" w:space="0" w:color="auto"/>
              <w:right w:val="single" w:sz="4" w:space="0" w:color="auto"/>
            </w:tcBorders>
          </w:tcPr>
          <w:p w14:paraId="164DB796" w14:textId="23EF76C7" w:rsidR="00EA2368" w:rsidRPr="001E7B24" w:rsidRDefault="00EA2368" w:rsidP="00EA2368">
            <w:pPr>
              <w:rPr>
                <w:rFonts w:cs="Arial"/>
              </w:rPr>
            </w:pPr>
            <w:r w:rsidRPr="001E7B24">
              <w:rPr>
                <w:rFonts w:cs="Arial"/>
                <w:color w:val="000000"/>
              </w:rPr>
              <w:t>b4.3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E88C106" w14:textId="5514A762" w:rsidR="00EA2368" w:rsidRPr="001E7B24" w:rsidRDefault="00EA2368" w:rsidP="00EA2368">
            <w:pPr>
              <w:rPr>
                <w:rFonts w:cs="Arial"/>
              </w:rPr>
            </w:pPr>
            <w:r w:rsidRPr="001E7B24">
              <w:rPr>
                <w:rFonts w:cs="Arial"/>
                <w:color w:val="000000"/>
              </w:rPr>
              <w:t>Arbeitsmethoden, Arbeitsgänge und -abläufe im Falzbereich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863D5F8" w14:textId="31A8B132" w:rsidR="00EA2368" w:rsidRPr="001E7B24" w:rsidRDefault="00EA2368" w:rsidP="00EA2368">
            <w:pPr>
              <w:numPr>
                <w:ilvl w:val="0"/>
                <w:numId w:val="9"/>
              </w:numPr>
              <w:tabs>
                <w:tab w:val="left" w:pos="1771"/>
              </w:tabs>
              <w:spacing w:after="0"/>
              <w:rPr>
                <w:rFonts w:cs="Arial"/>
              </w:rPr>
            </w:pPr>
            <w:r w:rsidRPr="001E7B24">
              <w:rPr>
                <w:rFonts w:cs="Arial"/>
                <w:color w:val="000000"/>
              </w:rPr>
              <w:t>Falzsysteme, Falzprinzipien, Falzmaschinen, Falzkleben</w:t>
            </w:r>
          </w:p>
        </w:tc>
        <w:tc>
          <w:tcPr>
            <w:tcW w:w="1134" w:type="dxa"/>
            <w:tcBorders>
              <w:left w:val="single" w:sz="4" w:space="0" w:color="auto"/>
              <w:right w:val="single" w:sz="4" w:space="0" w:color="auto"/>
            </w:tcBorders>
            <w:shd w:val="clear" w:color="auto" w:fill="D9D9D9" w:themeFill="background1" w:themeFillShade="D9"/>
            <w:vAlign w:val="center"/>
          </w:tcPr>
          <w:p w14:paraId="491444DD" w14:textId="3ABE2B69" w:rsidR="00EA2368" w:rsidRPr="001E7B24" w:rsidRDefault="00EA2368" w:rsidP="00EA2368">
            <w:pPr>
              <w:jc w:val="center"/>
              <w:rPr>
                <w:rFonts w:cs="Arial"/>
                <w:color w:val="000000" w:themeColor="text1"/>
              </w:rPr>
            </w:pPr>
            <w:r w:rsidRPr="001E7B24">
              <w:rPr>
                <w:rFonts w:cs="Arial"/>
                <w:color w:val="000000"/>
              </w:rPr>
              <w:t>30</w:t>
            </w:r>
          </w:p>
        </w:tc>
        <w:tc>
          <w:tcPr>
            <w:tcW w:w="1985" w:type="dxa"/>
            <w:tcBorders>
              <w:left w:val="single" w:sz="4" w:space="0" w:color="auto"/>
              <w:right w:val="single" w:sz="4" w:space="0" w:color="auto"/>
            </w:tcBorders>
            <w:shd w:val="clear" w:color="auto" w:fill="D9D9D9" w:themeFill="background1" w:themeFillShade="D9"/>
          </w:tcPr>
          <w:p w14:paraId="29A2ADD9" w14:textId="59417B21" w:rsidR="00EA2368" w:rsidRPr="001E7B24" w:rsidRDefault="00EA2368" w:rsidP="00EA2368">
            <w:pPr>
              <w:jc w:val="center"/>
              <w:rPr>
                <w:rFonts w:cs="Arial"/>
                <w:color w:val="000000" w:themeColor="text1"/>
              </w:rPr>
            </w:pPr>
            <w:r w:rsidRPr="007C58A9">
              <w:rPr>
                <w:rFonts w:cs="Arial"/>
                <w:color w:val="000000" w:themeColor="text1"/>
              </w:rPr>
              <w:t>üK 3</w:t>
            </w:r>
          </w:p>
        </w:tc>
      </w:tr>
      <w:tr w:rsidR="00EA2368" w:rsidRPr="001E7B24" w14:paraId="6EDEBF3C" w14:textId="77777777" w:rsidTr="001B6E57">
        <w:trPr>
          <w:trHeight w:val="550"/>
        </w:trPr>
        <w:tc>
          <w:tcPr>
            <w:tcW w:w="851" w:type="dxa"/>
            <w:tcBorders>
              <w:top w:val="single" w:sz="4" w:space="0" w:color="auto"/>
              <w:left w:val="single" w:sz="4" w:space="0" w:color="auto"/>
              <w:bottom w:val="single" w:sz="4" w:space="0" w:color="auto"/>
              <w:right w:val="single" w:sz="4" w:space="0" w:color="auto"/>
            </w:tcBorders>
          </w:tcPr>
          <w:p w14:paraId="13D4D57D" w14:textId="0C4AD86E" w:rsidR="00EA2368" w:rsidRPr="001E7B24" w:rsidRDefault="00EA2368" w:rsidP="00EA2368">
            <w:pPr>
              <w:rPr>
                <w:rFonts w:cs="Arial"/>
              </w:rPr>
            </w:pPr>
            <w:r w:rsidRPr="001E7B24">
              <w:rPr>
                <w:rFonts w:cs="Arial"/>
                <w:color w:val="000000"/>
              </w:rPr>
              <w:t>b4.4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70ECCE3" w14:textId="589CF47D" w:rsidR="00EA2368" w:rsidRPr="001E7B24" w:rsidRDefault="00EA2368" w:rsidP="00EA2368">
            <w:pPr>
              <w:rPr>
                <w:rFonts w:cs="Arial"/>
              </w:rPr>
            </w:pPr>
            <w:r w:rsidRPr="001E7B24">
              <w:rPr>
                <w:rFonts w:cs="Arial"/>
                <w:color w:val="000000"/>
              </w:rPr>
              <w:t>Vorrichtearbeiten produktegerecht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F83E427" w14:textId="77777777" w:rsidR="00EA2368" w:rsidRPr="00D36DD5" w:rsidRDefault="00EA2368" w:rsidP="00EA2368">
            <w:pPr>
              <w:numPr>
                <w:ilvl w:val="0"/>
                <w:numId w:val="9"/>
              </w:numPr>
              <w:spacing w:after="0"/>
              <w:rPr>
                <w:rFonts w:cs="Arial"/>
              </w:rPr>
            </w:pPr>
            <w:r w:rsidRPr="001E7B24">
              <w:rPr>
                <w:rFonts w:cs="Arial"/>
                <w:color w:val="000000"/>
              </w:rPr>
              <w:t>Anwendung &amp; Produkte</w:t>
            </w:r>
          </w:p>
          <w:p w14:paraId="640D1AEC" w14:textId="7FD59361" w:rsidR="00EA2368" w:rsidRPr="001E7B24" w:rsidRDefault="00EA2368" w:rsidP="00EA2368">
            <w:pPr>
              <w:numPr>
                <w:ilvl w:val="0"/>
                <w:numId w:val="9"/>
              </w:numPr>
              <w:spacing w:after="0"/>
              <w:rPr>
                <w:rFonts w:cs="Arial"/>
              </w:rPr>
            </w:pPr>
            <w:r w:rsidRPr="001E7B24">
              <w:rPr>
                <w:rFonts w:cs="Arial"/>
                <w:color w:val="000000"/>
              </w:rPr>
              <w:t>Prozessabschnitt Vorrichten</w:t>
            </w:r>
          </w:p>
        </w:tc>
        <w:tc>
          <w:tcPr>
            <w:tcW w:w="1134" w:type="dxa"/>
            <w:tcBorders>
              <w:left w:val="single" w:sz="4" w:space="0" w:color="auto"/>
              <w:right w:val="single" w:sz="4" w:space="0" w:color="auto"/>
            </w:tcBorders>
            <w:shd w:val="clear" w:color="auto" w:fill="D9D9D9" w:themeFill="background1" w:themeFillShade="D9"/>
            <w:vAlign w:val="center"/>
          </w:tcPr>
          <w:p w14:paraId="65CEB543" w14:textId="4B574983" w:rsidR="00EA2368" w:rsidRPr="001E7B24" w:rsidRDefault="00EA2368" w:rsidP="00EA2368">
            <w:pPr>
              <w:jc w:val="center"/>
              <w:rPr>
                <w:rFonts w:cs="Arial"/>
                <w:color w:val="000000" w:themeColor="text1"/>
              </w:rPr>
            </w:pPr>
            <w:r w:rsidRPr="001E7B24">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460CA9E6" w14:textId="1B26EE5D" w:rsidR="00EA2368" w:rsidRPr="001E7B24" w:rsidRDefault="00EA2368" w:rsidP="00EA2368">
            <w:pPr>
              <w:jc w:val="center"/>
              <w:rPr>
                <w:rFonts w:cs="Arial"/>
                <w:color w:val="000000" w:themeColor="text1"/>
              </w:rPr>
            </w:pPr>
            <w:proofErr w:type="spellStart"/>
            <w:r w:rsidRPr="007C58A9">
              <w:rPr>
                <w:rFonts w:cs="Arial"/>
                <w:color w:val="000000" w:themeColor="text1"/>
              </w:rPr>
              <w:t>üK</w:t>
            </w:r>
            <w:proofErr w:type="spellEnd"/>
            <w:r w:rsidRPr="007C58A9">
              <w:rPr>
                <w:rFonts w:cs="Arial"/>
                <w:color w:val="000000" w:themeColor="text1"/>
              </w:rPr>
              <w:t xml:space="preserve"> 3</w:t>
            </w:r>
            <w:r w:rsidR="00D94595">
              <w:rPr>
                <w:rFonts w:cs="Arial"/>
                <w:color w:val="000000" w:themeColor="text1"/>
              </w:rPr>
              <w:t xml:space="preserve"> (Schwerpunkt Handwerk)</w:t>
            </w:r>
          </w:p>
        </w:tc>
      </w:tr>
      <w:tr w:rsidR="00EA2368" w:rsidRPr="001E7B24" w14:paraId="26D5537F" w14:textId="77777777" w:rsidTr="001B6E57">
        <w:trPr>
          <w:trHeight w:val="550"/>
        </w:trPr>
        <w:tc>
          <w:tcPr>
            <w:tcW w:w="851" w:type="dxa"/>
            <w:tcBorders>
              <w:top w:val="single" w:sz="4" w:space="0" w:color="auto"/>
              <w:left w:val="single" w:sz="4" w:space="0" w:color="auto"/>
              <w:bottom w:val="single" w:sz="4" w:space="0" w:color="auto"/>
              <w:right w:val="single" w:sz="4" w:space="0" w:color="auto"/>
            </w:tcBorders>
          </w:tcPr>
          <w:p w14:paraId="2D53CE2C" w14:textId="73C2C846" w:rsidR="00EA2368" w:rsidRPr="001E7B24" w:rsidRDefault="00EA2368" w:rsidP="00EA2368">
            <w:pPr>
              <w:rPr>
                <w:rFonts w:cs="Arial"/>
                <w:color w:val="000000"/>
              </w:rPr>
            </w:pPr>
            <w:r w:rsidRPr="001E7B24">
              <w:rPr>
                <w:rFonts w:cs="Arial"/>
                <w:color w:val="000000"/>
              </w:rPr>
              <w:t>b4.5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03194B20" w14:textId="128A22F0" w:rsidR="00EA2368" w:rsidRPr="001E7B24" w:rsidRDefault="00EA2368" w:rsidP="00EA2368">
            <w:pPr>
              <w:rPr>
                <w:rFonts w:cs="Arial"/>
                <w:color w:val="000000"/>
              </w:rPr>
            </w:pPr>
            <w:r w:rsidRPr="001E7B24">
              <w:rPr>
                <w:rFonts w:cs="Arial"/>
                <w:color w:val="000000"/>
              </w:rPr>
              <w:t>Typische Maschinen, Techniken und Prozesse für das Rillen, Stanzen, Bohren und Perforieren er- 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C63B5A1" w14:textId="586B0E41" w:rsidR="00EA2368" w:rsidRPr="001E7B24" w:rsidRDefault="00EA2368" w:rsidP="00EA2368">
            <w:pPr>
              <w:numPr>
                <w:ilvl w:val="0"/>
                <w:numId w:val="9"/>
              </w:numPr>
              <w:spacing w:after="0"/>
              <w:rPr>
                <w:rFonts w:cs="Arial"/>
                <w:color w:val="000000"/>
              </w:rPr>
            </w:pPr>
            <w:r w:rsidRPr="001E7B24">
              <w:rPr>
                <w:rFonts w:cs="Arial"/>
                <w:color w:val="000000"/>
              </w:rPr>
              <w:t>Prozessabschnitt Vorbereiten von Verarbeitungsstellen für Einzelblattbindesysteme</w:t>
            </w:r>
          </w:p>
        </w:tc>
        <w:tc>
          <w:tcPr>
            <w:tcW w:w="1134" w:type="dxa"/>
            <w:tcBorders>
              <w:left w:val="single" w:sz="4" w:space="0" w:color="auto"/>
              <w:right w:val="single" w:sz="4" w:space="0" w:color="auto"/>
            </w:tcBorders>
            <w:shd w:val="clear" w:color="auto" w:fill="D9D9D9" w:themeFill="background1" w:themeFillShade="D9"/>
            <w:vAlign w:val="center"/>
          </w:tcPr>
          <w:p w14:paraId="183BEBBC" w14:textId="3457AA5B" w:rsidR="00EA2368" w:rsidRPr="001E7B24" w:rsidRDefault="00EA2368" w:rsidP="00EA2368">
            <w:pPr>
              <w:jc w:val="center"/>
              <w:rPr>
                <w:rFonts w:cs="Arial"/>
                <w:color w:val="000000"/>
              </w:rPr>
            </w:pPr>
            <w:r w:rsidRPr="001E7B24">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4DCF5AA5" w14:textId="464005B7" w:rsidR="00EA2368" w:rsidRPr="001E7B24" w:rsidRDefault="00EA2368" w:rsidP="00EA2368">
            <w:pPr>
              <w:jc w:val="center"/>
              <w:rPr>
                <w:rFonts w:cs="Arial"/>
                <w:color w:val="000000" w:themeColor="text1"/>
              </w:rPr>
            </w:pPr>
            <w:r w:rsidRPr="007C58A9">
              <w:rPr>
                <w:rFonts w:cs="Arial"/>
                <w:color w:val="000000" w:themeColor="text1"/>
              </w:rPr>
              <w:t>üK 3</w:t>
            </w:r>
          </w:p>
        </w:tc>
      </w:tr>
      <w:tr w:rsidR="00D10B24" w:rsidRPr="001E7B24" w14:paraId="44CFFF91"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5C094F60" w14:textId="77777777" w:rsidR="003B6985" w:rsidRPr="003B6985" w:rsidRDefault="003B6985" w:rsidP="003B6985">
            <w:pPr>
              <w:jc w:val="both"/>
              <w:rPr>
                <w:rFonts w:cs="Arial"/>
                <w:b/>
                <w:bCs/>
                <w:lang w:val="de-DE"/>
              </w:rPr>
            </w:pPr>
            <w:r w:rsidRPr="003B6985">
              <w:rPr>
                <w:rFonts w:cs="Arial"/>
                <w:b/>
                <w:bCs/>
                <w:lang w:val="de-DE"/>
              </w:rPr>
              <w:t>Handlungskompetenz b5: Buchblöcke oder Broschuren herstellen und mit Zusatzelementen ausstatten</w:t>
            </w:r>
          </w:p>
          <w:p w14:paraId="322A2246" w14:textId="6C36FD46" w:rsidR="00D10B24" w:rsidRPr="001E7B24" w:rsidRDefault="003B6985" w:rsidP="003B6985">
            <w:pPr>
              <w:jc w:val="both"/>
              <w:rPr>
                <w:rFonts w:cs="Arial"/>
              </w:rPr>
            </w:pPr>
            <w:r w:rsidRPr="001E7B24">
              <w:rPr>
                <w:rFonts w:cs="Arial"/>
                <w:lang w:val="de-DE"/>
              </w:rPr>
              <w:t>Bindetechnolog/innen können in der Blockherstellung die produktespezifischen Sammel- und Bindeverfahren unterscheiden, zuordnen und anwenden.</w:t>
            </w:r>
          </w:p>
        </w:tc>
        <w:tc>
          <w:tcPr>
            <w:tcW w:w="1985" w:type="dxa"/>
            <w:tcBorders>
              <w:top w:val="single" w:sz="4" w:space="0" w:color="auto"/>
              <w:left w:val="single" w:sz="4" w:space="0" w:color="auto"/>
              <w:right w:val="single" w:sz="4" w:space="0" w:color="auto"/>
            </w:tcBorders>
            <w:shd w:val="clear" w:color="auto" w:fill="DDEBF7"/>
          </w:tcPr>
          <w:p w14:paraId="1571AB94" w14:textId="0E40D130" w:rsidR="00D10B24" w:rsidRPr="001E7B24" w:rsidRDefault="00D10B24" w:rsidP="000C60F3">
            <w:pPr>
              <w:jc w:val="center"/>
              <w:rPr>
                <w:rFonts w:cs="Arial"/>
                <w:b/>
                <w:bCs/>
              </w:rPr>
            </w:pPr>
            <w:r w:rsidRPr="001E7B24">
              <w:rPr>
                <w:rFonts w:cs="Arial"/>
                <w:b/>
                <w:bCs/>
              </w:rPr>
              <w:t>60 Lektionen</w:t>
            </w:r>
          </w:p>
        </w:tc>
      </w:tr>
      <w:tr w:rsidR="00D10B24" w:rsidRPr="001E7B24" w14:paraId="071716CE" w14:textId="77777777" w:rsidTr="000C60F3">
        <w:trPr>
          <w:cantSplit/>
          <w:trHeight w:val="124"/>
        </w:trPr>
        <w:tc>
          <w:tcPr>
            <w:tcW w:w="851" w:type="dxa"/>
            <w:tcBorders>
              <w:top w:val="single" w:sz="4" w:space="0" w:color="auto"/>
              <w:left w:val="single" w:sz="4" w:space="0" w:color="auto"/>
              <w:right w:val="single" w:sz="4" w:space="0" w:color="auto"/>
            </w:tcBorders>
          </w:tcPr>
          <w:p w14:paraId="7A8C3D5B" w14:textId="77777777" w:rsidR="00D10B24" w:rsidRPr="001E7B24" w:rsidRDefault="00D10B24"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711ACA89" w14:textId="77777777" w:rsidR="00D10B24" w:rsidRPr="001E7B24" w:rsidRDefault="00D10B24"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2BD8DAFD" w14:textId="77777777" w:rsidR="00D10B24" w:rsidRPr="001E7B24" w:rsidRDefault="00D10B24"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955E112" w14:textId="77777777" w:rsidR="00D10B24" w:rsidRPr="001E7B24" w:rsidRDefault="00D10B24"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EA83C1E" w14:textId="77777777" w:rsidR="00D10B24" w:rsidRPr="001E7B24" w:rsidRDefault="00D10B24" w:rsidP="000C60F3">
            <w:pPr>
              <w:jc w:val="center"/>
              <w:rPr>
                <w:rFonts w:cs="Arial"/>
                <w:b/>
                <w:bCs/>
                <w:color w:val="FFFFFF" w:themeColor="background1"/>
              </w:rPr>
            </w:pPr>
            <w:r w:rsidRPr="001E7B24">
              <w:rPr>
                <w:rFonts w:cs="Arial"/>
                <w:b/>
                <w:bCs/>
                <w:color w:val="FFFFFF" w:themeColor="background1"/>
              </w:rPr>
              <w:t>üK</w:t>
            </w:r>
          </w:p>
        </w:tc>
      </w:tr>
      <w:tr w:rsidR="00155C1B" w:rsidRPr="001E7B24" w14:paraId="41D4DE3E" w14:textId="77777777" w:rsidTr="00F67311">
        <w:trPr>
          <w:trHeight w:val="403"/>
        </w:trPr>
        <w:tc>
          <w:tcPr>
            <w:tcW w:w="851" w:type="dxa"/>
            <w:tcBorders>
              <w:top w:val="single" w:sz="4" w:space="0" w:color="auto"/>
              <w:left w:val="single" w:sz="4" w:space="0" w:color="auto"/>
              <w:bottom w:val="single" w:sz="4" w:space="0" w:color="auto"/>
              <w:right w:val="single" w:sz="4" w:space="0" w:color="auto"/>
            </w:tcBorders>
          </w:tcPr>
          <w:p w14:paraId="1BD29064" w14:textId="1BC5E300" w:rsidR="00155C1B" w:rsidRPr="001E7B24" w:rsidRDefault="00155C1B" w:rsidP="00155C1B">
            <w:pPr>
              <w:rPr>
                <w:rFonts w:cs="Arial"/>
              </w:rPr>
            </w:pPr>
            <w:r w:rsidRPr="001E7B24">
              <w:rPr>
                <w:rFonts w:cs="Arial"/>
                <w:color w:val="000000"/>
              </w:rPr>
              <w:t>b5.1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7F9FE9A" w14:textId="1635D122" w:rsidR="00155C1B" w:rsidRPr="001E7B24" w:rsidRDefault="00155C1B" w:rsidP="00155C1B">
            <w:pPr>
              <w:rPr>
                <w:rFonts w:cs="Arial"/>
              </w:rPr>
            </w:pPr>
            <w:r w:rsidRPr="001E7B24">
              <w:rPr>
                <w:rFonts w:cs="Arial"/>
                <w:color w:val="000000"/>
              </w:rPr>
              <w:t>Grundlagen der Sammel-, Zusammentrag- und Stecksysteme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AB2B968" w14:textId="77777777" w:rsidR="00440BD3" w:rsidRPr="004436A2" w:rsidRDefault="00155C1B" w:rsidP="00155C1B">
            <w:pPr>
              <w:numPr>
                <w:ilvl w:val="0"/>
                <w:numId w:val="9"/>
              </w:numPr>
              <w:spacing w:after="0"/>
              <w:rPr>
                <w:rFonts w:cs="Arial"/>
                <w:b/>
                <w:bCs/>
              </w:rPr>
            </w:pPr>
            <w:r w:rsidRPr="004436A2">
              <w:rPr>
                <w:rFonts w:cs="Arial"/>
                <w:b/>
                <w:bCs/>
                <w:color w:val="000000"/>
              </w:rPr>
              <w:t>Teilprozess Blockherstellung</w:t>
            </w:r>
          </w:p>
          <w:p w14:paraId="6D100FA1" w14:textId="38D83D41" w:rsidR="00155C1B" w:rsidRPr="001E7B24" w:rsidRDefault="00155C1B" w:rsidP="00155C1B">
            <w:pPr>
              <w:numPr>
                <w:ilvl w:val="0"/>
                <w:numId w:val="9"/>
              </w:numPr>
              <w:spacing w:after="0"/>
              <w:rPr>
                <w:rFonts w:cs="Arial"/>
              </w:rPr>
            </w:pPr>
            <w:r w:rsidRPr="001E7B24">
              <w:rPr>
                <w:rFonts w:cs="Arial"/>
                <w:color w:val="000000"/>
              </w:rPr>
              <w:t xml:space="preserve">Sammeln von Einlagenblocks, Schematischer Aufbau eines Sammlers, Bestandteile von Sammelheftstrassen, Bogenöffnungsvarianten, Anlegervarianten, Falzanleger, </w:t>
            </w:r>
            <w:proofErr w:type="spellStart"/>
            <w:r w:rsidRPr="001E7B24">
              <w:rPr>
                <w:rFonts w:cs="Arial"/>
                <w:color w:val="000000"/>
              </w:rPr>
              <w:t>Trimmer</w:t>
            </w:r>
            <w:proofErr w:type="spellEnd"/>
            <w:r w:rsidRPr="001E7B24">
              <w:rPr>
                <w:rFonts w:cs="Arial"/>
                <w:color w:val="000000"/>
              </w:rPr>
              <w:t>, Auslagen, Kombinierte Sammel-Drahtheft-Falz-Schneidemaschinen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1C34725A" w14:textId="6EE9B2DD" w:rsidR="00155C1B" w:rsidRPr="001E7B24" w:rsidRDefault="00155C1B" w:rsidP="00155C1B">
            <w:pPr>
              <w:jc w:val="center"/>
              <w:rPr>
                <w:rFonts w:cs="Arial"/>
                <w:color w:val="000000" w:themeColor="text1"/>
              </w:rPr>
            </w:pPr>
            <w:r w:rsidRPr="001E7B24">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231398AD" w14:textId="212804D0" w:rsidR="00155C1B" w:rsidRPr="001E7B24" w:rsidRDefault="00EA2368" w:rsidP="00155C1B">
            <w:pPr>
              <w:jc w:val="center"/>
              <w:rPr>
                <w:rFonts w:cs="Arial"/>
                <w:color w:val="000000" w:themeColor="text1"/>
              </w:rPr>
            </w:pPr>
            <w:r>
              <w:rPr>
                <w:rFonts w:cs="Arial"/>
                <w:color w:val="000000" w:themeColor="text1"/>
              </w:rPr>
              <w:t>üK 3</w:t>
            </w:r>
          </w:p>
        </w:tc>
      </w:tr>
      <w:tr w:rsidR="00155C1B" w:rsidRPr="001E7B24" w14:paraId="31F2C2A7" w14:textId="77777777" w:rsidTr="00F67311">
        <w:trPr>
          <w:trHeight w:val="550"/>
        </w:trPr>
        <w:tc>
          <w:tcPr>
            <w:tcW w:w="851" w:type="dxa"/>
            <w:tcBorders>
              <w:top w:val="single" w:sz="4" w:space="0" w:color="auto"/>
              <w:left w:val="single" w:sz="4" w:space="0" w:color="auto"/>
              <w:bottom w:val="single" w:sz="4" w:space="0" w:color="auto"/>
              <w:right w:val="single" w:sz="4" w:space="0" w:color="auto"/>
            </w:tcBorders>
          </w:tcPr>
          <w:p w14:paraId="1E5ECF9C" w14:textId="6228D417" w:rsidR="00155C1B" w:rsidRPr="001E7B24" w:rsidRDefault="00155C1B" w:rsidP="00155C1B">
            <w:pPr>
              <w:rPr>
                <w:rFonts w:cs="Arial"/>
              </w:rPr>
            </w:pPr>
            <w:r w:rsidRPr="001E7B24">
              <w:rPr>
                <w:rFonts w:cs="Arial"/>
                <w:color w:val="000000"/>
              </w:rPr>
              <w:lastRenderedPageBreak/>
              <w:t>b5.2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64F5A68" w14:textId="4D253474" w:rsidR="00155C1B" w:rsidRPr="001E7B24" w:rsidRDefault="00155C1B" w:rsidP="00155C1B">
            <w:pPr>
              <w:rPr>
                <w:rFonts w:cs="Arial"/>
              </w:rPr>
            </w:pPr>
            <w:r w:rsidRPr="001E7B24">
              <w:rPr>
                <w:rFonts w:cs="Arial"/>
                <w:color w:val="000000"/>
              </w:rPr>
              <w:t>Grundlagen der Bindetechniken für einlagige Produkte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13DD375" w14:textId="36FB3A96" w:rsidR="00155C1B" w:rsidRPr="001E7B24" w:rsidRDefault="00155C1B" w:rsidP="00155C1B">
            <w:pPr>
              <w:numPr>
                <w:ilvl w:val="0"/>
                <w:numId w:val="9"/>
              </w:numPr>
              <w:tabs>
                <w:tab w:val="left" w:pos="1771"/>
              </w:tabs>
              <w:spacing w:after="0"/>
              <w:rPr>
                <w:rFonts w:cs="Arial"/>
              </w:rPr>
            </w:pPr>
            <w:r w:rsidRPr="001E7B24">
              <w:rPr>
                <w:rFonts w:cs="Arial"/>
                <w:color w:val="000000"/>
              </w:rPr>
              <w:t>Form- und stoffschlüssige Bindetechniken</w:t>
            </w:r>
          </w:p>
        </w:tc>
        <w:tc>
          <w:tcPr>
            <w:tcW w:w="1134" w:type="dxa"/>
            <w:tcBorders>
              <w:left w:val="single" w:sz="4" w:space="0" w:color="auto"/>
              <w:right w:val="single" w:sz="4" w:space="0" w:color="auto"/>
            </w:tcBorders>
            <w:shd w:val="clear" w:color="auto" w:fill="D9D9D9" w:themeFill="background1" w:themeFillShade="D9"/>
            <w:vAlign w:val="center"/>
          </w:tcPr>
          <w:p w14:paraId="0BE5E48F" w14:textId="3D7DA921" w:rsidR="00155C1B" w:rsidRPr="001E7B24" w:rsidRDefault="00155C1B" w:rsidP="00155C1B">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0D7DE625" w14:textId="77777777" w:rsidR="00155C1B" w:rsidRPr="001E7B24" w:rsidRDefault="00155C1B" w:rsidP="00155C1B">
            <w:pPr>
              <w:jc w:val="center"/>
              <w:rPr>
                <w:rFonts w:cs="Arial"/>
                <w:color w:val="000000" w:themeColor="text1"/>
              </w:rPr>
            </w:pPr>
          </w:p>
        </w:tc>
      </w:tr>
      <w:tr w:rsidR="00155C1B" w:rsidRPr="001E7B24" w14:paraId="5D9FF1EA" w14:textId="77777777" w:rsidTr="00F67311">
        <w:trPr>
          <w:trHeight w:val="550"/>
        </w:trPr>
        <w:tc>
          <w:tcPr>
            <w:tcW w:w="851" w:type="dxa"/>
            <w:tcBorders>
              <w:top w:val="single" w:sz="4" w:space="0" w:color="auto"/>
              <w:left w:val="single" w:sz="4" w:space="0" w:color="auto"/>
              <w:bottom w:val="single" w:sz="4" w:space="0" w:color="auto"/>
              <w:right w:val="single" w:sz="4" w:space="0" w:color="auto"/>
            </w:tcBorders>
          </w:tcPr>
          <w:p w14:paraId="492256C3" w14:textId="20BE9973" w:rsidR="00155C1B" w:rsidRPr="001E7B24" w:rsidRDefault="00155C1B" w:rsidP="00155C1B">
            <w:pPr>
              <w:rPr>
                <w:rFonts w:cs="Arial"/>
              </w:rPr>
            </w:pPr>
            <w:r w:rsidRPr="001E7B24">
              <w:rPr>
                <w:rFonts w:cs="Arial"/>
                <w:color w:val="000000"/>
              </w:rPr>
              <w:t>b5.3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4567455D" w14:textId="7C672820" w:rsidR="00155C1B" w:rsidRPr="001E7B24" w:rsidRDefault="00155C1B" w:rsidP="00155C1B">
            <w:pPr>
              <w:rPr>
                <w:rFonts w:cs="Arial"/>
              </w:rPr>
            </w:pPr>
            <w:r w:rsidRPr="001E7B24">
              <w:rPr>
                <w:rFonts w:cs="Arial"/>
                <w:color w:val="000000"/>
              </w:rPr>
              <w:t>Grundlagen der Bindetechniken für mehrlagige Produkte mit Erhaltung des Rückens (z.B. Faden- heften...)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DA07062" w14:textId="3F046387" w:rsidR="00155C1B" w:rsidRPr="001E7B24" w:rsidRDefault="00155C1B" w:rsidP="00155C1B">
            <w:pPr>
              <w:numPr>
                <w:ilvl w:val="0"/>
                <w:numId w:val="9"/>
              </w:numPr>
              <w:spacing w:after="0"/>
              <w:rPr>
                <w:rFonts w:cs="Arial"/>
              </w:rPr>
            </w:pPr>
            <w:r w:rsidRPr="001E7B24">
              <w:rPr>
                <w:rFonts w:cs="Arial"/>
                <w:color w:val="000000"/>
              </w:rPr>
              <w:t xml:space="preserve">Kraft-, form- und stoffschlüssige Bindetechniken, </w:t>
            </w:r>
          </w:p>
        </w:tc>
        <w:tc>
          <w:tcPr>
            <w:tcW w:w="1134" w:type="dxa"/>
            <w:tcBorders>
              <w:left w:val="single" w:sz="4" w:space="0" w:color="auto"/>
              <w:right w:val="single" w:sz="4" w:space="0" w:color="auto"/>
            </w:tcBorders>
            <w:shd w:val="clear" w:color="auto" w:fill="D9D9D9" w:themeFill="background1" w:themeFillShade="D9"/>
            <w:vAlign w:val="center"/>
          </w:tcPr>
          <w:p w14:paraId="2F042609" w14:textId="37203E9D" w:rsidR="00155C1B" w:rsidRPr="001E7B24" w:rsidRDefault="00155C1B" w:rsidP="00155C1B">
            <w:pPr>
              <w:jc w:val="center"/>
              <w:rPr>
                <w:rFonts w:cs="Arial"/>
                <w:color w:val="000000" w:themeColor="text1"/>
              </w:rPr>
            </w:pPr>
            <w:r w:rsidRPr="001E7B24">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4D33F738" w14:textId="77777777" w:rsidR="00155C1B" w:rsidRPr="001E7B24" w:rsidRDefault="00155C1B" w:rsidP="00155C1B">
            <w:pPr>
              <w:jc w:val="center"/>
              <w:rPr>
                <w:rFonts w:cs="Arial"/>
                <w:color w:val="000000" w:themeColor="text1"/>
              </w:rPr>
            </w:pPr>
          </w:p>
        </w:tc>
      </w:tr>
      <w:tr w:rsidR="00155C1B" w:rsidRPr="001E7B24" w14:paraId="5ADE0615" w14:textId="77777777" w:rsidTr="00F67311">
        <w:trPr>
          <w:trHeight w:val="550"/>
        </w:trPr>
        <w:tc>
          <w:tcPr>
            <w:tcW w:w="851" w:type="dxa"/>
            <w:tcBorders>
              <w:top w:val="single" w:sz="4" w:space="0" w:color="auto"/>
              <w:left w:val="single" w:sz="4" w:space="0" w:color="auto"/>
              <w:bottom w:val="single" w:sz="4" w:space="0" w:color="auto"/>
              <w:right w:val="single" w:sz="4" w:space="0" w:color="auto"/>
            </w:tcBorders>
          </w:tcPr>
          <w:p w14:paraId="38D50976" w14:textId="266AFA20" w:rsidR="00155C1B" w:rsidRPr="001E7B24" w:rsidRDefault="00155C1B" w:rsidP="00155C1B">
            <w:pPr>
              <w:rPr>
                <w:rFonts w:cs="Arial"/>
              </w:rPr>
            </w:pPr>
            <w:r w:rsidRPr="001E7B24">
              <w:rPr>
                <w:rFonts w:cs="Arial"/>
                <w:color w:val="000000"/>
              </w:rPr>
              <w:t>b5.4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FD8C889" w14:textId="489225F5" w:rsidR="00155C1B" w:rsidRPr="001E7B24" w:rsidRDefault="00155C1B" w:rsidP="00155C1B">
            <w:pPr>
              <w:rPr>
                <w:rFonts w:cs="Arial"/>
                <w:color w:val="000000" w:themeColor="text1"/>
              </w:rPr>
            </w:pPr>
            <w:r w:rsidRPr="001E7B24">
              <w:rPr>
                <w:rFonts w:cs="Arial"/>
                <w:color w:val="000000"/>
              </w:rPr>
              <w:t>Grundlagen der Bindetechniken für mehrlagige Produkte mit Entfernung des Rückens (z.B. Klebebindung, Einzelblattbindesystem...)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A92135A" w14:textId="3814B33C" w:rsidR="00155C1B" w:rsidRPr="001E7B24" w:rsidRDefault="00155C1B" w:rsidP="00155C1B">
            <w:pPr>
              <w:numPr>
                <w:ilvl w:val="0"/>
                <w:numId w:val="9"/>
              </w:numPr>
              <w:spacing w:after="0"/>
              <w:rPr>
                <w:rFonts w:cs="Arial"/>
              </w:rPr>
            </w:pPr>
            <w:r w:rsidRPr="001E7B24">
              <w:rPr>
                <w:rFonts w:cs="Arial"/>
                <w:color w:val="000000"/>
              </w:rPr>
              <w:t xml:space="preserve">Frästechnik, Fächertechnik, partielle Entfernung: </w:t>
            </w:r>
            <w:proofErr w:type="spellStart"/>
            <w:r w:rsidRPr="001E7B24">
              <w:rPr>
                <w:rFonts w:cs="Arial"/>
                <w:color w:val="000000"/>
              </w:rPr>
              <w:t>Perfo</w:t>
            </w:r>
            <w:proofErr w:type="spellEnd"/>
            <w:r w:rsidRPr="001E7B24">
              <w:rPr>
                <w:rFonts w:cs="Arial"/>
                <w:color w:val="000000"/>
              </w:rPr>
              <w:t xml:space="preserve">-Stanztechnik, </w:t>
            </w:r>
            <w:proofErr w:type="spellStart"/>
            <w:r w:rsidRPr="001E7B24">
              <w:rPr>
                <w:rFonts w:cs="Arial"/>
                <w:color w:val="000000"/>
              </w:rPr>
              <w:t>Perfo</w:t>
            </w:r>
            <w:proofErr w:type="spellEnd"/>
            <w:r w:rsidRPr="001E7B24">
              <w:rPr>
                <w:rFonts w:cs="Arial"/>
                <w:color w:val="000000"/>
              </w:rPr>
              <w:t xml:space="preserve">-Schlitztechnik, </w:t>
            </w:r>
            <w:proofErr w:type="spellStart"/>
            <w:r w:rsidRPr="001E7B24">
              <w:rPr>
                <w:rFonts w:cs="Arial"/>
                <w:color w:val="000000"/>
              </w:rPr>
              <w:t>Flexstabiltechnik</w:t>
            </w:r>
            <w:proofErr w:type="spellEnd"/>
            <w:r w:rsidRPr="001E7B24">
              <w:rPr>
                <w:rFonts w:cs="Arial"/>
                <w:color w:val="000000"/>
              </w:rPr>
              <w:t>, Einzelblattbindesysteme</w:t>
            </w:r>
          </w:p>
        </w:tc>
        <w:tc>
          <w:tcPr>
            <w:tcW w:w="1134" w:type="dxa"/>
            <w:tcBorders>
              <w:left w:val="single" w:sz="4" w:space="0" w:color="auto"/>
              <w:right w:val="single" w:sz="4" w:space="0" w:color="auto"/>
            </w:tcBorders>
            <w:shd w:val="clear" w:color="auto" w:fill="D9D9D9" w:themeFill="background1" w:themeFillShade="D9"/>
            <w:vAlign w:val="center"/>
          </w:tcPr>
          <w:p w14:paraId="70FD2687" w14:textId="6B0EE18D" w:rsidR="00155C1B" w:rsidRPr="001E7B24" w:rsidRDefault="00155C1B" w:rsidP="00155C1B">
            <w:pPr>
              <w:jc w:val="center"/>
              <w:rPr>
                <w:rFonts w:cs="Arial"/>
              </w:rPr>
            </w:pPr>
            <w:r w:rsidRPr="001E7B24">
              <w:rPr>
                <w:rFonts w:cs="Arial"/>
                <w:color w:val="000000"/>
              </w:rPr>
              <w:t>30</w:t>
            </w:r>
          </w:p>
        </w:tc>
        <w:tc>
          <w:tcPr>
            <w:tcW w:w="1985" w:type="dxa"/>
            <w:tcBorders>
              <w:left w:val="single" w:sz="4" w:space="0" w:color="auto"/>
              <w:right w:val="single" w:sz="4" w:space="0" w:color="auto"/>
            </w:tcBorders>
            <w:shd w:val="clear" w:color="auto" w:fill="D9D9D9" w:themeFill="background1" w:themeFillShade="D9"/>
          </w:tcPr>
          <w:p w14:paraId="3ABC0A25" w14:textId="77777777" w:rsidR="00155C1B" w:rsidRPr="001E7B24" w:rsidRDefault="00155C1B" w:rsidP="00155C1B">
            <w:pPr>
              <w:jc w:val="center"/>
              <w:rPr>
                <w:rFonts w:cs="Arial"/>
                <w:color w:val="000000" w:themeColor="text1"/>
              </w:rPr>
            </w:pPr>
          </w:p>
        </w:tc>
      </w:tr>
    </w:tbl>
    <w:p w14:paraId="45C0974E" w14:textId="3926C1AA" w:rsidR="006C0D22" w:rsidRPr="001E7B24" w:rsidRDefault="006C0D22" w:rsidP="009D2D2B">
      <w:pPr>
        <w:spacing w:after="0"/>
        <w:rPr>
          <w:rFonts w:cs="Arial"/>
          <w:b/>
          <w:bCs/>
        </w:rPr>
      </w:pPr>
    </w:p>
    <w:p w14:paraId="1EE0649C" w14:textId="218083F3" w:rsidR="008F2317" w:rsidRPr="001E7B24" w:rsidRDefault="008F2317" w:rsidP="009D2D2B">
      <w:pPr>
        <w:spacing w:after="0"/>
        <w:rPr>
          <w:rFonts w:cs="Arial"/>
          <w:b/>
          <w:bCs/>
        </w:rPr>
      </w:pPr>
    </w:p>
    <w:p w14:paraId="5A52BB7F" w14:textId="77777777" w:rsidR="008F2317" w:rsidRPr="001E7B24" w:rsidRDefault="008F2317" w:rsidP="009D2D2B">
      <w:pPr>
        <w:spacing w:after="0"/>
        <w:rPr>
          <w:rFonts w:cs="Arial"/>
          <w:b/>
          <w:bCs/>
        </w:rPr>
      </w:pPr>
    </w:p>
    <w:p w14:paraId="4BECCA86" w14:textId="77777777" w:rsidR="009D2D2B" w:rsidRPr="001E7B24" w:rsidRDefault="009D2D2B" w:rsidP="006C0D22">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9D2D2B" w:rsidRPr="001E7B24" w14:paraId="2FCC1CA6"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FCE5D6"/>
          </w:tcPr>
          <w:p w14:paraId="4C18881B" w14:textId="46DA36A8" w:rsidR="003B6985" w:rsidRPr="003B6985" w:rsidRDefault="003B6985" w:rsidP="003B6985">
            <w:pPr>
              <w:rPr>
                <w:rFonts w:cs="Arial"/>
                <w:b/>
                <w:bCs/>
                <w:lang w:val="de-DE"/>
              </w:rPr>
            </w:pPr>
            <w:r w:rsidRPr="003B6985">
              <w:rPr>
                <w:rFonts w:cs="Arial"/>
                <w:b/>
                <w:bCs/>
                <w:lang w:val="de-DE"/>
              </w:rPr>
              <w:t xml:space="preserve">Handlungskompetenz d1: Weiterverarbeitungsmaschinen </w:t>
            </w:r>
            <w:r w:rsidR="00653339" w:rsidRPr="003B6985">
              <w:rPr>
                <w:rFonts w:cs="Arial"/>
                <w:b/>
                <w:bCs/>
                <w:lang w:val="de-DE"/>
              </w:rPr>
              <w:t>instandhalten</w:t>
            </w:r>
          </w:p>
          <w:p w14:paraId="18706E74" w14:textId="642A5E48" w:rsidR="009D2D2B" w:rsidRPr="001E7B24" w:rsidRDefault="003B6985" w:rsidP="003B6985">
            <w:pPr>
              <w:jc w:val="both"/>
              <w:rPr>
                <w:rFonts w:cs="Arial"/>
              </w:rPr>
            </w:pPr>
            <w:r w:rsidRPr="001E7B24">
              <w:rPr>
                <w:rFonts w:cs="Arial"/>
                <w:lang w:val="de-DE"/>
              </w:rPr>
              <w:t xml:space="preserve">Bindetechnolog/innen kennen die </w:t>
            </w:r>
            <w:proofErr w:type="spellStart"/>
            <w:r w:rsidRPr="001E7B24">
              <w:rPr>
                <w:rFonts w:cs="Arial"/>
                <w:lang w:val="de-DE"/>
              </w:rPr>
              <w:t>Verschleissteile</w:t>
            </w:r>
            <w:proofErr w:type="spellEnd"/>
            <w:r w:rsidRPr="001E7B24">
              <w:rPr>
                <w:rFonts w:cs="Arial"/>
                <w:lang w:val="de-DE"/>
              </w:rPr>
              <w:t xml:space="preserve"> von Weiterverarbeitungssystemen/-maschinen sowie der Peripheriegeräte. Sie führen die Wartung fachgerecht durch und beachten die Sicherheitsstandards.</w:t>
            </w:r>
          </w:p>
        </w:tc>
        <w:tc>
          <w:tcPr>
            <w:tcW w:w="1985" w:type="dxa"/>
            <w:tcBorders>
              <w:top w:val="single" w:sz="4" w:space="0" w:color="auto"/>
              <w:left w:val="single" w:sz="4" w:space="0" w:color="auto"/>
              <w:right w:val="single" w:sz="4" w:space="0" w:color="auto"/>
            </w:tcBorders>
            <w:shd w:val="clear" w:color="auto" w:fill="FCE5D6"/>
          </w:tcPr>
          <w:p w14:paraId="2C4A0C71" w14:textId="4B9E9A40" w:rsidR="009D2D2B" w:rsidRPr="001E7B24" w:rsidRDefault="009D2D2B" w:rsidP="00552E69">
            <w:pPr>
              <w:jc w:val="center"/>
              <w:rPr>
                <w:rFonts w:cs="Arial"/>
                <w:b/>
                <w:bCs/>
              </w:rPr>
            </w:pPr>
            <w:r w:rsidRPr="001E7B24">
              <w:rPr>
                <w:rFonts w:cs="Arial"/>
                <w:b/>
                <w:bCs/>
              </w:rPr>
              <w:t>60 Lektionen</w:t>
            </w:r>
          </w:p>
        </w:tc>
      </w:tr>
      <w:tr w:rsidR="009D2D2B" w:rsidRPr="001E7B24" w14:paraId="2C483165" w14:textId="77777777" w:rsidTr="00552E69">
        <w:trPr>
          <w:cantSplit/>
          <w:trHeight w:val="124"/>
        </w:trPr>
        <w:tc>
          <w:tcPr>
            <w:tcW w:w="851" w:type="dxa"/>
            <w:tcBorders>
              <w:top w:val="single" w:sz="4" w:space="0" w:color="auto"/>
              <w:left w:val="single" w:sz="4" w:space="0" w:color="auto"/>
              <w:right w:val="single" w:sz="4" w:space="0" w:color="auto"/>
            </w:tcBorders>
          </w:tcPr>
          <w:p w14:paraId="4473DEBA" w14:textId="77777777" w:rsidR="009D2D2B" w:rsidRPr="001E7B24" w:rsidRDefault="009D2D2B"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2C3457EB" w14:textId="77777777" w:rsidR="009D2D2B" w:rsidRPr="001E7B24" w:rsidRDefault="009D2D2B"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6F1D9DBF" w14:textId="77777777" w:rsidR="009D2D2B" w:rsidRPr="001E7B24" w:rsidRDefault="009D2D2B"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E399E3F" w14:textId="77777777" w:rsidR="009D2D2B" w:rsidRPr="001E7B24" w:rsidRDefault="009D2D2B"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378CC73" w14:textId="77777777" w:rsidR="009D2D2B" w:rsidRPr="001E7B24" w:rsidRDefault="009D2D2B" w:rsidP="00552E69">
            <w:pPr>
              <w:jc w:val="center"/>
              <w:rPr>
                <w:rFonts w:cs="Arial"/>
                <w:b/>
                <w:bCs/>
                <w:color w:val="FFFFFF" w:themeColor="background1"/>
              </w:rPr>
            </w:pPr>
            <w:r w:rsidRPr="001E7B24">
              <w:rPr>
                <w:rFonts w:cs="Arial"/>
                <w:b/>
                <w:bCs/>
                <w:color w:val="FFFFFF" w:themeColor="background1"/>
              </w:rPr>
              <w:t>üK</w:t>
            </w:r>
          </w:p>
        </w:tc>
      </w:tr>
      <w:tr w:rsidR="008F2317" w:rsidRPr="001E7B24" w14:paraId="65080036" w14:textId="77777777" w:rsidTr="000305A5">
        <w:trPr>
          <w:trHeight w:val="403"/>
        </w:trPr>
        <w:tc>
          <w:tcPr>
            <w:tcW w:w="851" w:type="dxa"/>
            <w:tcBorders>
              <w:top w:val="single" w:sz="4" w:space="0" w:color="auto"/>
              <w:left w:val="single" w:sz="4" w:space="0" w:color="auto"/>
              <w:bottom w:val="single" w:sz="4" w:space="0" w:color="auto"/>
              <w:right w:val="single" w:sz="4" w:space="0" w:color="auto"/>
            </w:tcBorders>
          </w:tcPr>
          <w:p w14:paraId="689BAC75" w14:textId="3B71049B" w:rsidR="008F2317" w:rsidRPr="001E7B24" w:rsidRDefault="008F2317" w:rsidP="008F2317">
            <w:pPr>
              <w:rPr>
                <w:rFonts w:cs="Arial"/>
              </w:rPr>
            </w:pPr>
            <w:r w:rsidRPr="001E7B24">
              <w:rPr>
                <w:rFonts w:cs="Arial"/>
                <w:color w:val="000000"/>
              </w:rPr>
              <w:t>d1.1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733EA42" w14:textId="77A1EFC4" w:rsidR="008F2317" w:rsidRPr="001E7B24" w:rsidRDefault="008F2317" w:rsidP="008F2317">
            <w:pPr>
              <w:rPr>
                <w:rFonts w:cs="Arial"/>
              </w:rPr>
            </w:pPr>
            <w:r w:rsidRPr="001E7B24">
              <w:rPr>
                <w:rFonts w:cs="Arial"/>
                <w:color w:val="000000"/>
              </w:rPr>
              <w:t>Werkzeuge und Maschinenelemente von Weiterverarbeitungssysteme/-maschinen und Peripheriegeräte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DAEB314" w14:textId="19FC37EC" w:rsidR="008F2317" w:rsidRPr="001E7B24" w:rsidRDefault="008F2317" w:rsidP="008F2317">
            <w:pPr>
              <w:numPr>
                <w:ilvl w:val="0"/>
                <w:numId w:val="9"/>
              </w:numPr>
              <w:tabs>
                <w:tab w:val="left" w:pos="1771"/>
              </w:tabs>
              <w:spacing w:after="0"/>
              <w:rPr>
                <w:rFonts w:cs="Arial"/>
              </w:rPr>
            </w:pPr>
            <w:r w:rsidRPr="001E7B24">
              <w:rPr>
                <w:rFonts w:cs="Arial"/>
                <w:color w:val="000000"/>
              </w:rPr>
              <w:t>Steuer- und Regeltechniken, Maschinenelemente, Grundgetriebe</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1218DC96" w14:textId="4497ACE4" w:rsidR="008F2317" w:rsidRPr="001E7B24" w:rsidRDefault="008F2317" w:rsidP="008F2317">
            <w:pPr>
              <w:jc w:val="center"/>
              <w:rPr>
                <w:rFonts w:cs="Arial"/>
                <w:color w:val="000000" w:themeColor="text1"/>
              </w:rPr>
            </w:pPr>
            <w:r w:rsidRPr="001E7B24">
              <w:rPr>
                <w:rFonts w:cs="Arial"/>
                <w:color w:val="000000"/>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ED3238F" w14:textId="5DBF6DAD" w:rsidR="008F2317" w:rsidRPr="001E7B24" w:rsidRDefault="00E339E4" w:rsidP="008F2317">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3</w:t>
            </w:r>
            <w:r w:rsidR="00D94595">
              <w:rPr>
                <w:rFonts w:cs="Arial"/>
                <w:color w:val="000000" w:themeColor="text1"/>
              </w:rPr>
              <w:t xml:space="preserve"> (Schwerpunkt Industrie)</w:t>
            </w:r>
          </w:p>
        </w:tc>
      </w:tr>
      <w:tr w:rsidR="00EA2368" w:rsidRPr="001E7B24" w14:paraId="1E9CCE2A" w14:textId="77777777" w:rsidTr="000305A5">
        <w:trPr>
          <w:trHeight w:val="403"/>
        </w:trPr>
        <w:tc>
          <w:tcPr>
            <w:tcW w:w="851" w:type="dxa"/>
            <w:tcBorders>
              <w:top w:val="single" w:sz="4" w:space="0" w:color="auto"/>
              <w:left w:val="single" w:sz="4" w:space="0" w:color="auto"/>
              <w:bottom w:val="single" w:sz="4" w:space="0" w:color="auto"/>
              <w:right w:val="single" w:sz="4" w:space="0" w:color="auto"/>
            </w:tcBorders>
          </w:tcPr>
          <w:p w14:paraId="6E419407" w14:textId="7BFA0BE8" w:rsidR="00EA2368" w:rsidRPr="001E7B24" w:rsidRDefault="00EA2368" w:rsidP="00EA2368">
            <w:pPr>
              <w:rPr>
                <w:rFonts w:cs="Arial"/>
              </w:rPr>
            </w:pPr>
            <w:r w:rsidRPr="001E7B24">
              <w:rPr>
                <w:rFonts w:cs="Arial"/>
                <w:color w:val="000000"/>
              </w:rPr>
              <w:lastRenderedPageBreak/>
              <w:t>d1.2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4D8B6D1" w14:textId="42A7C5CE" w:rsidR="00EA2368" w:rsidRPr="001E7B24" w:rsidRDefault="00EA2368" w:rsidP="00EA2368">
            <w:pPr>
              <w:rPr>
                <w:rFonts w:cs="Arial"/>
              </w:rPr>
            </w:pPr>
            <w:r w:rsidRPr="001E7B24">
              <w:rPr>
                <w:rFonts w:cs="Arial"/>
                <w:color w:val="000000"/>
              </w:rPr>
              <w:t>Verschiedene Maschinenverschleissteile erkennen und benennen sowie die Folgen der Abnutzung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BA9C4A6" w14:textId="3AEA1110" w:rsidR="00EA2368" w:rsidRPr="00440BD3" w:rsidRDefault="00EA2368" w:rsidP="00EA2368">
            <w:pPr>
              <w:numPr>
                <w:ilvl w:val="0"/>
                <w:numId w:val="9"/>
              </w:numPr>
              <w:tabs>
                <w:tab w:val="left" w:pos="1771"/>
              </w:tabs>
              <w:spacing w:after="0"/>
              <w:rPr>
                <w:rFonts w:cs="Arial"/>
              </w:rPr>
            </w:pPr>
            <w:r w:rsidRPr="001E7B24">
              <w:rPr>
                <w:rFonts w:cs="Arial"/>
                <w:color w:val="000000"/>
              </w:rPr>
              <w:t xml:space="preserve">Verschleissteile an Maschinen und Anlagen benennen und bestimmen, Auswirkungen von defekten Teilen erläutern, </w:t>
            </w:r>
            <w:proofErr w:type="spellStart"/>
            <w:r w:rsidRPr="001E7B24">
              <w:rPr>
                <w:rFonts w:cs="Arial"/>
                <w:color w:val="000000"/>
              </w:rPr>
              <w:t>d.h</w:t>
            </w:r>
            <w:proofErr w:type="spellEnd"/>
            <w:r w:rsidRPr="001E7B24">
              <w:rPr>
                <w:rFonts w:cs="Arial"/>
                <w:color w:val="000000"/>
              </w:rPr>
              <w:t>, Messer, Bohrer, Heftköpfe etc.</w:t>
            </w:r>
          </w:p>
          <w:p w14:paraId="409D56EC" w14:textId="77777777" w:rsidR="00EA2368" w:rsidRPr="00440BD3" w:rsidRDefault="00EA2368" w:rsidP="00EA2368">
            <w:pPr>
              <w:tabs>
                <w:tab w:val="left" w:pos="1771"/>
              </w:tabs>
              <w:spacing w:after="0"/>
              <w:ind w:left="360"/>
              <w:rPr>
                <w:rFonts w:cs="Arial"/>
              </w:rPr>
            </w:pPr>
          </w:p>
          <w:p w14:paraId="68EA6DE1" w14:textId="650493DF" w:rsidR="00EA2368" w:rsidRPr="001E7B24" w:rsidRDefault="00EA2368" w:rsidP="00EA2368">
            <w:pPr>
              <w:numPr>
                <w:ilvl w:val="0"/>
                <w:numId w:val="9"/>
              </w:numPr>
              <w:tabs>
                <w:tab w:val="left" w:pos="1771"/>
              </w:tabs>
              <w:spacing w:after="0"/>
              <w:rPr>
                <w:rFonts w:cs="Arial"/>
              </w:rPr>
            </w:pPr>
            <w:r w:rsidRPr="001E7B24">
              <w:rPr>
                <w:rFonts w:cs="Arial"/>
                <w:color w:val="000000"/>
              </w:rPr>
              <w:t>Wärmelehre</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0486378B" w14:textId="09D07309" w:rsidR="00EA2368" w:rsidRPr="001E7B24" w:rsidRDefault="00EA2368" w:rsidP="00EA2368">
            <w:pPr>
              <w:jc w:val="center"/>
              <w:rPr>
                <w:rFonts w:cs="Arial"/>
              </w:rPr>
            </w:pPr>
            <w:r w:rsidRPr="001E7B24">
              <w:rPr>
                <w:rFonts w:cs="Arial"/>
                <w:color w:val="000000"/>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2C0D8B11" w14:textId="6BAA0BE1" w:rsidR="00EA2368" w:rsidRPr="001E7B24" w:rsidRDefault="00EA2368" w:rsidP="00EA2368">
            <w:pPr>
              <w:jc w:val="center"/>
              <w:rPr>
                <w:rFonts w:cs="Arial"/>
                <w:color w:val="000000" w:themeColor="text1"/>
              </w:rPr>
            </w:pPr>
            <w:r w:rsidRPr="00213181">
              <w:rPr>
                <w:rFonts w:cs="Arial"/>
                <w:color w:val="000000" w:themeColor="text1"/>
              </w:rPr>
              <w:t>üK 3</w:t>
            </w:r>
          </w:p>
        </w:tc>
      </w:tr>
      <w:tr w:rsidR="00EA2368" w:rsidRPr="001E7B24" w14:paraId="3E499A4A" w14:textId="77777777" w:rsidTr="000305A5">
        <w:trPr>
          <w:trHeight w:val="403"/>
        </w:trPr>
        <w:tc>
          <w:tcPr>
            <w:tcW w:w="851" w:type="dxa"/>
            <w:tcBorders>
              <w:top w:val="single" w:sz="4" w:space="0" w:color="auto"/>
              <w:left w:val="single" w:sz="4" w:space="0" w:color="auto"/>
              <w:bottom w:val="single" w:sz="4" w:space="0" w:color="auto"/>
              <w:right w:val="single" w:sz="4" w:space="0" w:color="auto"/>
            </w:tcBorders>
          </w:tcPr>
          <w:p w14:paraId="12A8FFCD" w14:textId="26F02796" w:rsidR="00EA2368" w:rsidRPr="001E7B24" w:rsidRDefault="00EA2368" w:rsidP="00EA2368">
            <w:pPr>
              <w:rPr>
                <w:rFonts w:cs="Arial"/>
              </w:rPr>
            </w:pPr>
            <w:r w:rsidRPr="001E7B24">
              <w:rPr>
                <w:rFonts w:cs="Arial"/>
                <w:color w:val="000000"/>
              </w:rPr>
              <w:t>d1.3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86A1C35" w14:textId="7D5D1E8C" w:rsidR="00EA2368" w:rsidRPr="001E7B24" w:rsidRDefault="00EA2368" w:rsidP="00EA2368">
            <w:pPr>
              <w:rPr>
                <w:rFonts w:cs="Arial"/>
              </w:rPr>
            </w:pPr>
            <w:r w:rsidRPr="001E7B24">
              <w:rPr>
                <w:rFonts w:cs="Arial"/>
                <w:color w:val="000000"/>
              </w:rPr>
              <w:t>Grundlagen der Wartung von Weiterverarbeitungssysteme/-maschinen und Peripheriegeräte kennen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007F7F8" w14:textId="100D0C62" w:rsidR="00EA2368" w:rsidRPr="00440BD3" w:rsidRDefault="00EA2368" w:rsidP="00EA2368">
            <w:pPr>
              <w:numPr>
                <w:ilvl w:val="0"/>
                <w:numId w:val="9"/>
              </w:numPr>
              <w:tabs>
                <w:tab w:val="left" w:pos="1771"/>
              </w:tabs>
              <w:spacing w:after="0"/>
              <w:rPr>
                <w:rFonts w:cs="Arial"/>
              </w:rPr>
            </w:pPr>
            <w:r w:rsidRPr="001E7B24">
              <w:rPr>
                <w:rFonts w:cs="Arial"/>
                <w:color w:val="000000"/>
              </w:rPr>
              <w:t xml:space="preserve">Betriebsmittel warten, Reinigung, Schmieren, </w:t>
            </w:r>
            <w:r w:rsidRPr="00440BD3">
              <w:rPr>
                <w:rFonts w:ascii="Calibri" w:hAnsi="Calibri" w:cs="Calibri"/>
                <w:color w:val="000000"/>
              </w:rPr>
              <w:t>﻿</w:t>
            </w:r>
            <w:r w:rsidRPr="001E7B24">
              <w:rPr>
                <w:rFonts w:cs="Arial"/>
                <w:color w:val="000000"/>
              </w:rPr>
              <w:t>Pflege und Wartung von hydraulischen und pneumatischen Anlagen, Druck- und Vakuumerzeuger, Wartungsplan</w:t>
            </w:r>
          </w:p>
          <w:p w14:paraId="5FA0B70F" w14:textId="77777777" w:rsidR="00EA2368" w:rsidRPr="00440BD3" w:rsidRDefault="00EA2368" w:rsidP="00EA2368">
            <w:pPr>
              <w:tabs>
                <w:tab w:val="left" w:pos="1771"/>
              </w:tabs>
              <w:spacing w:after="0"/>
              <w:ind w:left="360"/>
              <w:rPr>
                <w:rFonts w:cs="Arial"/>
              </w:rPr>
            </w:pPr>
          </w:p>
          <w:p w14:paraId="146F61F1" w14:textId="339BA1C7" w:rsidR="00EA2368" w:rsidRPr="00440BD3" w:rsidRDefault="00EA2368" w:rsidP="00EA2368">
            <w:pPr>
              <w:numPr>
                <w:ilvl w:val="0"/>
                <w:numId w:val="9"/>
              </w:numPr>
              <w:tabs>
                <w:tab w:val="left" w:pos="1771"/>
              </w:tabs>
              <w:spacing w:after="0"/>
              <w:rPr>
                <w:rFonts w:cs="Arial"/>
              </w:rPr>
            </w:pPr>
            <w:r w:rsidRPr="001E7B24">
              <w:rPr>
                <w:rFonts w:cs="Arial"/>
                <w:color w:val="000000"/>
              </w:rPr>
              <w:t xml:space="preserve">Betriebsmittel warten und pflegen, Reinigungs- &amp; Schmiermittel, </w:t>
            </w:r>
            <w:r w:rsidRPr="00440BD3">
              <w:rPr>
                <w:rFonts w:ascii="Calibri" w:hAnsi="Calibri" w:cs="Calibri"/>
                <w:color w:val="000000"/>
              </w:rPr>
              <w:t>﻿</w:t>
            </w:r>
            <w:r w:rsidRPr="001E7B24">
              <w:rPr>
                <w:rFonts w:cs="Arial"/>
                <w:color w:val="000000"/>
              </w:rPr>
              <w:t xml:space="preserve"> Druckluft- und Vakuumerzeuger</w:t>
            </w:r>
          </w:p>
          <w:p w14:paraId="749A1546" w14:textId="77777777" w:rsidR="00EA2368" w:rsidRPr="00440BD3" w:rsidRDefault="00EA2368" w:rsidP="00EA2368">
            <w:pPr>
              <w:tabs>
                <w:tab w:val="left" w:pos="1771"/>
              </w:tabs>
              <w:spacing w:after="0"/>
              <w:rPr>
                <w:rFonts w:cs="Arial"/>
              </w:rPr>
            </w:pPr>
          </w:p>
          <w:p w14:paraId="19C91B10" w14:textId="6703B624" w:rsidR="00EA2368" w:rsidRPr="001E7B24" w:rsidRDefault="00EA2368" w:rsidP="00EA2368">
            <w:pPr>
              <w:numPr>
                <w:ilvl w:val="0"/>
                <w:numId w:val="9"/>
              </w:numPr>
              <w:tabs>
                <w:tab w:val="left" w:pos="1771"/>
              </w:tabs>
              <w:spacing w:after="0"/>
              <w:rPr>
                <w:rFonts w:cs="Arial"/>
              </w:rPr>
            </w:pPr>
            <w:r w:rsidRPr="001E7B24">
              <w:rPr>
                <w:rFonts w:cs="Arial"/>
                <w:color w:val="000000"/>
              </w:rPr>
              <w:t>Pneumatik, Hydraulik</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531FE763" w14:textId="1CD9C955" w:rsidR="00EA2368" w:rsidRPr="001E7B24" w:rsidRDefault="00EA2368" w:rsidP="00EA2368">
            <w:pPr>
              <w:jc w:val="center"/>
              <w:rPr>
                <w:rFonts w:cs="Arial"/>
              </w:rPr>
            </w:pPr>
            <w:r w:rsidRPr="001E7B24">
              <w:rPr>
                <w:rFonts w:cs="Arial"/>
                <w:color w:val="000000"/>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09FCB21C" w14:textId="7596A781" w:rsidR="00EA2368" w:rsidRPr="001E7B24" w:rsidRDefault="00EA2368" w:rsidP="00EA2368">
            <w:pPr>
              <w:jc w:val="center"/>
              <w:rPr>
                <w:rFonts w:cs="Arial"/>
                <w:color w:val="000000" w:themeColor="text1"/>
              </w:rPr>
            </w:pPr>
            <w:r w:rsidRPr="00213181">
              <w:rPr>
                <w:rFonts w:cs="Arial"/>
                <w:color w:val="000000" w:themeColor="text1"/>
              </w:rPr>
              <w:t>üK 3</w:t>
            </w:r>
          </w:p>
        </w:tc>
      </w:tr>
      <w:tr w:rsidR="009D2D2B" w:rsidRPr="001E7B24" w14:paraId="0A2B8DE4"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FCE5D6"/>
          </w:tcPr>
          <w:p w14:paraId="4CB40A37" w14:textId="77777777" w:rsidR="003B6985" w:rsidRPr="003B6985" w:rsidRDefault="003B6985" w:rsidP="003B6985">
            <w:pPr>
              <w:jc w:val="both"/>
              <w:rPr>
                <w:rFonts w:cs="Arial"/>
                <w:b/>
                <w:bCs/>
                <w:lang w:val="de-DE"/>
              </w:rPr>
            </w:pPr>
            <w:r w:rsidRPr="003B6985">
              <w:rPr>
                <w:rFonts w:cs="Arial"/>
                <w:b/>
                <w:bCs/>
                <w:lang w:val="de-DE"/>
              </w:rPr>
              <w:t>Handlungskompetenz d2: Störungen an Weiterverarbeitungsmaschinen erkennen und Massnahmen ergreifen</w:t>
            </w:r>
          </w:p>
          <w:p w14:paraId="515B636F" w14:textId="31F8AD15" w:rsidR="009D2D2B" w:rsidRPr="001E7B24" w:rsidRDefault="003B6985" w:rsidP="003B6985">
            <w:pPr>
              <w:jc w:val="both"/>
              <w:rPr>
                <w:rFonts w:cs="Arial"/>
              </w:rPr>
            </w:pPr>
            <w:r w:rsidRPr="001E7B24">
              <w:rPr>
                <w:rFonts w:cs="Arial"/>
                <w:lang w:val="de-DE"/>
              </w:rPr>
              <w:t xml:space="preserve">Bindetechnolog/innen erkennen Störungen an Weiterverarbeitungssystemen/-maschinen und Peripheriegeräten und können die Reparatur selbständig ausführen oder veranlassen. Sie erkennen Ursachen und sind in der Lage, geeignete </w:t>
            </w:r>
            <w:proofErr w:type="spellStart"/>
            <w:r w:rsidRPr="001E7B24">
              <w:rPr>
                <w:rFonts w:cs="Arial"/>
                <w:lang w:val="de-DE"/>
              </w:rPr>
              <w:t>Korrekturmassnahmen</w:t>
            </w:r>
            <w:proofErr w:type="spellEnd"/>
            <w:r w:rsidRPr="001E7B24">
              <w:rPr>
                <w:rFonts w:cs="Arial"/>
                <w:lang w:val="de-DE"/>
              </w:rPr>
              <w:t xml:space="preserve"> zu treffen.</w:t>
            </w:r>
          </w:p>
        </w:tc>
        <w:tc>
          <w:tcPr>
            <w:tcW w:w="1985" w:type="dxa"/>
            <w:tcBorders>
              <w:top w:val="single" w:sz="4" w:space="0" w:color="auto"/>
              <w:left w:val="single" w:sz="4" w:space="0" w:color="auto"/>
              <w:right w:val="single" w:sz="4" w:space="0" w:color="auto"/>
            </w:tcBorders>
            <w:shd w:val="clear" w:color="auto" w:fill="FCE5D6"/>
          </w:tcPr>
          <w:p w14:paraId="3A026D65" w14:textId="5B1A9081" w:rsidR="009D2D2B" w:rsidRPr="001E7B24" w:rsidRDefault="008F2317" w:rsidP="00552E69">
            <w:pPr>
              <w:jc w:val="center"/>
              <w:rPr>
                <w:rFonts w:cs="Arial"/>
                <w:b/>
                <w:bCs/>
              </w:rPr>
            </w:pPr>
            <w:r w:rsidRPr="001E7B24">
              <w:rPr>
                <w:rFonts w:cs="Arial"/>
                <w:b/>
                <w:bCs/>
              </w:rPr>
              <w:t>20</w:t>
            </w:r>
            <w:r w:rsidR="009D2D2B" w:rsidRPr="001E7B24">
              <w:rPr>
                <w:rFonts w:cs="Arial"/>
                <w:b/>
                <w:bCs/>
              </w:rPr>
              <w:t xml:space="preserve"> Lektionen</w:t>
            </w:r>
          </w:p>
        </w:tc>
      </w:tr>
      <w:tr w:rsidR="009D2D2B" w:rsidRPr="001E7B24" w14:paraId="18F692C6" w14:textId="77777777" w:rsidTr="00552E69">
        <w:trPr>
          <w:cantSplit/>
          <w:trHeight w:val="124"/>
        </w:trPr>
        <w:tc>
          <w:tcPr>
            <w:tcW w:w="851" w:type="dxa"/>
            <w:tcBorders>
              <w:top w:val="single" w:sz="4" w:space="0" w:color="auto"/>
              <w:left w:val="single" w:sz="4" w:space="0" w:color="auto"/>
              <w:right w:val="single" w:sz="4" w:space="0" w:color="auto"/>
            </w:tcBorders>
          </w:tcPr>
          <w:p w14:paraId="43EF2145" w14:textId="77777777" w:rsidR="009D2D2B" w:rsidRPr="001E7B24" w:rsidRDefault="009D2D2B"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47DC2BCF" w14:textId="77777777" w:rsidR="009D2D2B" w:rsidRPr="001E7B24" w:rsidRDefault="009D2D2B"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64897293" w14:textId="77777777" w:rsidR="009D2D2B" w:rsidRPr="001E7B24" w:rsidRDefault="009D2D2B"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7FD4B18" w14:textId="77777777" w:rsidR="009D2D2B" w:rsidRPr="001E7B24" w:rsidRDefault="009D2D2B"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B369B75" w14:textId="77777777" w:rsidR="009D2D2B" w:rsidRPr="001E7B24" w:rsidRDefault="009D2D2B" w:rsidP="00552E69">
            <w:pPr>
              <w:jc w:val="center"/>
              <w:rPr>
                <w:rFonts w:cs="Arial"/>
                <w:b/>
                <w:bCs/>
                <w:color w:val="FFFFFF" w:themeColor="background1"/>
              </w:rPr>
            </w:pPr>
            <w:r w:rsidRPr="001E7B24">
              <w:rPr>
                <w:rFonts w:cs="Arial"/>
                <w:b/>
                <w:bCs/>
                <w:color w:val="FFFFFF" w:themeColor="background1"/>
              </w:rPr>
              <w:t>üK</w:t>
            </w:r>
          </w:p>
        </w:tc>
      </w:tr>
      <w:tr w:rsidR="008F2317" w:rsidRPr="001E7B24" w14:paraId="2A8BCE0A" w14:textId="77777777" w:rsidTr="00552E69">
        <w:trPr>
          <w:trHeight w:val="403"/>
        </w:trPr>
        <w:tc>
          <w:tcPr>
            <w:tcW w:w="851" w:type="dxa"/>
            <w:tcBorders>
              <w:top w:val="single" w:sz="4" w:space="0" w:color="auto"/>
              <w:left w:val="single" w:sz="4" w:space="0" w:color="auto"/>
              <w:bottom w:val="single" w:sz="4" w:space="0" w:color="auto"/>
              <w:right w:val="single" w:sz="4" w:space="0" w:color="auto"/>
            </w:tcBorders>
          </w:tcPr>
          <w:p w14:paraId="46698368" w14:textId="0F881EFD" w:rsidR="008F2317" w:rsidRPr="001E7B24" w:rsidRDefault="008F2317" w:rsidP="008F2317">
            <w:pPr>
              <w:rPr>
                <w:rFonts w:cs="Arial"/>
              </w:rPr>
            </w:pPr>
            <w:r w:rsidRPr="001E7B24">
              <w:rPr>
                <w:rFonts w:cs="Arial"/>
                <w:color w:val="000000"/>
              </w:rPr>
              <w:t>d2.1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5A79AD3" w14:textId="10BDF6A2" w:rsidR="008F2317" w:rsidRPr="001E7B24" w:rsidRDefault="008F2317" w:rsidP="008F2317">
            <w:pPr>
              <w:rPr>
                <w:rFonts w:cs="Arial"/>
              </w:rPr>
            </w:pPr>
            <w:r w:rsidRPr="001E7B24">
              <w:rPr>
                <w:rFonts w:cs="Arial"/>
                <w:color w:val="000000"/>
              </w:rPr>
              <w:t>Störungen und deren Ursachen an Weiterverarbeitungssystemen/-maschinen und Peripheriegeräten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397407A" w14:textId="66B7559E" w:rsidR="008F2317" w:rsidRPr="001E7B24" w:rsidRDefault="008F2317" w:rsidP="008F2317">
            <w:pPr>
              <w:numPr>
                <w:ilvl w:val="0"/>
                <w:numId w:val="9"/>
              </w:numPr>
              <w:spacing w:after="0"/>
              <w:rPr>
                <w:rFonts w:cs="Arial"/>
              </w:rPr>
            </w:pPr>
            <w:r w:rsidRPr="001E7B24">
              <w:rPr>
                <w:rFonts w:cs="Arial"/>
                <w:color w:val="000000"/>
              </w:rPr>
              <w:t>Ursachen von Störungen, Verhaltensweisen und ggf. Behebung</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5C914982" w14:textId="77777777" w:rsidR="008F2317" w:rsidRPr="001E7B24" w:rsidRDefault="008F2317" w:rsidP="008F2317">
            <w:pPr>
              <w:jc w:val="center"/>
              <w:rPr>
                <w:rFonts w:cs="Arial"/>
                <w:color w:val="000000" w:themeColor="text1"/>
              </w:rPr>
            </w:pPr>
            <w:r w:rsidRPr="001E7B24">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4CBDDB1D" w14:textId="3E92F388" w:rsidR="008F2317" w:rsidRPr="001E7B24" w:rsidRDefault="00E339E4" w:rsidP="008F2317">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3</w:t>
            </w:r>
            <w:r w:rsidR="00D94595">
              <w:rPr>
                <w:rFonts w:cs="Arial"/>
                <w:color w:val="000000" w:themeColor="text1"/>
              </w:rPr>
              <w:t xml:space="preserve"> (Schwerpunkt Industrie)</w:t>
            </w:r>
          </w:p>
        </w:tc>
      </w:tr>
    </w:tbl>
    <w:p w14:paraId="4B485F0F" w14:textId="77777777" w:rsidR="006C0D22" w:rsidRPr="001E7B24" w:rsidRDefault="006C0D22" w:rsidP="006C0D22">
      <w:pPr>
        <w:rPr>
          <w:rFonts w:cs="Arial"/>
        </w:rPr>
      </w:pPr>
    </w:p>
    <w:p w14:paraId="4988A576" w14:textId="1A4070DE" w:rsidR="007F16AF" w:rsidRPr="001E7B24" w:rsidRDefault="007F16AF" w:rsidP="006C0D22">
      <w:pPr>
        <w:pStyle w:val="berschrift2"/>
        <w:rPr>
          <w:rFonts w:cs="Arial"/>
          <w:bCs w:val="0"/>
        </w:rPr>
      </w:pPr>
    </w:p>
    <w:p w14:paraId="609D667A" w14:textId="77777777" w:rsidR="006C0D22" w:rsidRPr="001E7B24" w:rsidRDefault="006C0D22">
      <w:pPr>
        <w:spacing w:after="0"/>
        <w:rPr>
          <w:rFonts w:cs="Arial"/>
          <w:b/>
          <w:sz w:val="26"/>
          <w:szCs w:val="26"/>
        </w:rPr>
      </w:pPr>
      <w:bookmarkStart w:id="10" w:name="_Toc83801819"/>
      <w:r w:rsidRPr="001E7B24">
        <w:rPr>
          <w:rFonts w:cs="Arial"/>
          <w:bCs/>
        </w:rPr>
        <w:br w:type="page"/>
      </w:r>
    </w:p>
    <w:p w14:paraId="3536B5B0" w14:textId="2607BD99" w:rsidR="007F16AF" w:rsidRPr="001E7B24" w:rsidRDefault="007F16AF" w:rsidP="006C0D22">
      <w:pPr>
        <w:pStyle w:val="berschrift2"/>
        <w:rPr>
          <w:rFonts w:cs="Arial"/>
          <w:bCs w:val="0"/>
          <w:u w:val="single"/>
        </w:rPr>
      </w:pPr>
      <w:r w:rsidRPr="001E7B24">
        <w:rPr>
          <w:rFonts w:cs="Arial"/>
          <w:bCs w:val="0"/>
        </w:rPr>
        <w:lastRenderedPageBreak/>
        <w:t xml:space="preserve">4.3 Leistungsziele Berufsschule, Lerninhalte für das </w:t>
      </w:r>
      <w:r w:rsidRPr="001E7B24">
        <w:rPr>
          <w:rFonts w:cs="Arial"/>
          <w:bCs w:val="0"/>
          <w:u w:val="single"/>
        </w:rPr>
        <w:t>dritte Lehrjahr</w:t>
      </w:r>
      <w:bookmarkEnd w:id="10"/>
    </w:p>
    <w:p w14:paraId="12016004" w14:textId="5095FC41" w:rsidR="00DF631A" w:rsidRPr="001E7B24" w:rsidRDefault="00DF631A" w:rsidP="00DF631A">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DF631A" w:rsidRPr="001E7B24" w14:paraId="07968374" w14:textId="77777777" w:rsidTr="00440BD3">
        <w:trPr>
          <w:cantSplit/>
          <w:trHeight w:val="870"/>
        </w:trPr>
        <w:tc>
          <w:tcPr>
            <w:tcW w:w="12587" w:type="dxa"/>
            <w:gridSpan w:val="4"/>
            <w:shd w:val="clear" w:color="auto" w:fill="E2EFD9" w:themeFill="accent6" w:themeFillTint="33"/>
          </w:tcPr>
          <w:p w14:paraId="1FA18C48" w14:textId="77777777" w:rsidR="00CA29FC" w:rsidRPr="00CA29FC" w:rsidRDefault="00CA29FC" w:rsidP="00CA29FC">
            <w:pPr>
              <w:jc w:val="both"/>
              <w:rPr>
                <w:rFonts w:cs="Arial"/>
                <w:b/>
                <w:bCs/>
                <w:lang w:val="de-DE"/>
              </w:rPr>
            </w:pPr>
            <w:r w:rsidRPr="00CA29FC">
              <w:rPr>
                <w:rFonts w:cs="Arial"/>
                <w:b/>
                <w:bCs/>
                <w:lang w:val="de-DE"/>
              </w:rPr>
              <w:t>Handlungskompetenz a2: Berechnungen im Weiterverarbeitungsprozess vornehmen</w:t>
            </w:r>
          </w:p>
          <w:p w14:paraId="1AF81162" w14:textId="138F6732" w:rsidR="00DF631A" w:rsidRPr="001E7B24" w:rsidRDefault="00CA29FC" w:rsidP="00CA29FC">
            <w:pPr>
              <w:jc w:val="both"/>
              <w:rPr>
                <w:rFonts w:cs="Arial"/>
                <w:b/>
                <w:bCs/>
              </w:rPr>
            </w:pPr>
            <w:r w:rsidRPr="001E7B24">
              <w:rPr>
                <w:rFonts w:cs="Arial"/>
                <w:lang w:val="de-DE"/>
              </w:rPr>
              <w:t>Bindetechnolog/innen führen im Berufsalltag diverse Berechnungen durch. Dazu setzen sie grundlegende und fachbezogene Mathematikkenntnisse sicher ein. Sie verstehen Werkzeichnungen wie technische Zeichnungen, Skizzen oder CAD im Berufsalltag. Sie können diese fachbezogen einsetzen.</w:t>
            </w:r>
          </w:p>
        </w:tc>
        <w:tc>
          <w:tcPr>
            <w:tcW w:w="1985" w:type="dxa"/>
            <w:shd w:val="clear" w:color="auto" w:fill="E2EFD9" w:themeFill="accent6" w:themeFillTint="33"/>
          </w:tcPr>
          <w:p w14:paraId="39BFA129" w14:textId="23C76A30" w:rsidR="00DF631A" w:rsidRPr="001E7B24" w:rsidRDefault="00DF631A" w:rsidP="000C60F3">
            <w:pPr>
              <w:jc w:val="center"/>
              <w:rPr>
                <w:rFonts w:cs="Arial"/>
                <w:b/>
                <w:bCs/>
              </w:rPr>
            </w:pPr>
            <w:r w:rsidRPr="001E7B24">
              <w:rPr>
                <w:rFonts w:cs="Arial"/>
                <w:b/>
                <w:bCs/>
              </w:rPr>
              <w:t>20 Lektionen</w:t>
            </w:r>
          </w:p>
        </w:tc>
      </w:tr>
      <w:tr w:rsidR="00DF631A" w:rsidRPr="001E7B24" w14:paraId="4C132D97" w14:textId="77777777" w:rsidTr="00440BD3">
        <w:trPr>
          <w:cantSplit/>
          <w:trHeight w:val="124"/>
        </w:trPr>
        <w:tc>
          <w:tcPr>
            <w:tcW w:w="851" w:type="dxa"/>
          </w:tcPr>
          <w:p w14:paraId="343DBFA6" w14:textId="77777777" w:rsidR="00DF631A" w:rsidRPr="001E7B24" w:rsidRDefault="00DF631A" w:rsidP="000C60F3">
            <w:pPr>
              <w:rPr>
                <w:rFonts w:cs="Arial"/>
                <w:b/>
                <w:bCs/>
              </w:rPr>
            </w:pPr>
            <w:r w:rsidRPr="001E7B24">
              <w:rPr>
                <w:rFonts w:cs="Arial"/>
                <w:b/>
                <w:bCs/>
              </w:rPr>
              <w:t>Nr.</w:t>
            </w:r>
          </w:p>
        </w:tc>
        <w:tc>
          <w:tcPr>
            <w:tcW w:w="3090" w:type="dxa"/>
          </w:tcPr>
          <w:p w14:paraId="3FEE1A39" w14:textId="77777777" w:rsidR="00DF631A" w:rsidRPr="001E7B24" w:rsidRDefault="00DF631A" w:rsidP="000C60F3">
            <w:pPr>
              <w:rPr>
                <w:rFonts w:cs="Arial"/>
                <w:b/>
                <w:bCs/>
                <w:lang w:eastAsia="de-DE"/>
              </w:rPr>
            </w:pPr>
            <w:r w:rsidRPr="001E7B24">
              <w:rPr>
                <w:rFonts w:cs="Arial"/>
                <w:b/>
                <w:bCs/>
              </w:rPr>
              <w:t>Leistungsziele Berufsfachschule</w:t>
            </w:r>
          </w:p>
        </w:tc>
        <w:tc>
          <w:tcPr>
            <w:tcW w:w="7512" w:type="dxa"/>
          </w:tcPr>
          <w:p w14:paraId="2C70CB29" w14:textId="77777777" w:rsidR="00DF631A" w:rsidRPr="001E7B24" w:rsidRDefault="00DF631A" w:rsidP="000C60F3">
            <w:pPr>
              <w:rPr>
                <w:rFonts w:cs="Arial"/>
                <w:b/>
                <w:bCs/>
                <w:lang w:eastAsia="de-DE"/>
              </w:rPr>
            </w:pPr>
            <w:r w:rsidRPr="001E7B24">
              <w:rPr>
                <w:rFonts w:cs="Arial"/>
                <w:b/>
                <w:bCs/>
              </w:rPr>
              <w:t>Lerninhalte</w:t>
            </w:r>
          </w:p>
        </w:tc>
        <w:tc>
          <w:tcPr>
            <w:tcW w:w="1134" w:type="dxa"/>
            <w:shd w:val="clear" w:color="auto" w:fill="767171" w:themeFill="background2" w:themeFillShade="80"/>
          </w:tcPr>
          <w:p w14:paraId="7E2E9E2F" w14:textId="77777777" w:rsidR="00DF631A" w:rsidRPr="001E7B24" w:rsidRDefault="00DF631A" w:rsidP="000C60F3">
            <w:pPr>
              <w:jc w:val="center"/>
              <w:rPr>
                <w:rFonts w:cs="Arial"/>
                <w:b/>
                <w:bCs/>
              </w:rPr>
            </w:pPr>
            <w:r w:rsidRPr="001E7B24">
              <w:rPr>
                <w:rFonts w:cs="Arial"/>
                <w:b/>
                <w:bCs/>
                <w:color w:val="FFFFFF" w:themeColor="background1"/>
              </w:rPr>
              <w:t>Lektionen pro LZ</w:t>
            </w:r>
          </w:p>
        </w:tc>
        <w:tc>
          <w:tcPr>
            <w:tcW w:w="1985" w:type="dxa"/>
            <w:shd w:val="clear" w:color="auto" w:fill="767171" w:themeFill="background2" w:themeFillShade="80"/>
          </w:tcPr>
          <w:p w14:paraId="5D777D6A" w14:textId="77777777" w:rsidR="00DF631A" w:rsidRPr="001E7B24" w:rsidRDefault="00DF631A" w:rsidP="000C60F3">
            <w:pPr>
              <w:jc w:val="center"/>
              <w:rPr>
                <w:rFonts w:cs="Arial"/>
                <w:b/>
                <w:bCs/>
                <w:color w:val="FFFFFF" w:themeColor="background1"/>
              </w:rPr>
            </w:pPr>
            <w:r w:rsidRPr="001E7B24">
              <w:rPr>
                <w:rFonts w:cs="Arial"/>
                <w:b/>
                <w:bCs/>
                <w:color w:val="FFFFFF" w:themeColor="background1"/>
              </w:rPr>
              <w:t>üK</w:t>
            </w:r>
          </w:p>
        </w:tc>
      </w:tr>
      <w:tr w:rsidR="00DF631A" w:rsidRPr="001E7B24" w14:paraId="5E318EED" w14:textId="77777777" w:rsidTr="00440BD3">
        <w:trPr>
          <w:trHeight w:val="403"/>
        </w:trPr>
        <w:tc>
          <w:tcPr>
            <w:tcW w:w="851" w:type="dxa"/>
          </w:tcPr>
          <w:p w14:paraId="16C8CAC8" w14:textId="6D1B077D" w:rsidR="00DF631A" w:rsidRPr="001E7B24" w:rsidRDefault="00DF631A" w:rsidP="00DF631A">
            <w:pPr>
              <w:rPr>
                <w:rFonts w:cs="Arial"/>
              </w:rPr>
            </w:pPr>
            <w:r w:rsidRPr="001E7B24">
              <w:rPr>
                <w:rFonts w:cs="Arial"/>
                <w:color w:val="000000"/>
              </w:rPr>
              <w:t>a2.2</w:t>
            </w:r>
          </w:p>
        </w:tc>
        <w:tc>
          <w:tcPr>
            <w:tcW w:w="3090" w:type="dxa"/>
            <w:shd w:val="clear" w:color="auto" w:fill="FFFFFF"/>
          </w:tcPr>
          <w:p w14:paraId="301814BA" w14:textId="0094C072" w:rsidR="00DF631A" w:rsidRPr="001E7B24" w:rsidRDefault="00DF631A" w:rsidP="00DF631A">
            <w:pPr>
              <w:rPr>
                <w:rFonts w:cs="Arial"/>
              </w:rPr>
            </w:pPr>
            <w:r w:rsidRPr="001E7B24">
              <w:rPr>
                <w:rFonts w:cs="Arial"/>
                <w:color w:val="000000"/>
              </w:rPr>
              <w:t>Fachbezogene Berechnungen ausführen (K3)</w:t>
            </w:r>
          </w:p>
        </w:tc>
        <w:tc>
          <w:tcPr>
            <w:tcW w:w="7512" w:type="dxa"/>
            <w:shd w:val="clear" w:color="auto" w:fill="FFFFFF"/>
          </w:tcPr>
          <w:p w14:paraId="26DFF4A5" w14:textId="6954EC51" w:rsidR="00DF631A" w:rsidRPr="001E7B24" w:rsidRDefault="00DF631A" w:rsidP="00DF631A">
            <w:pPr>
              <w:numPr>
                <w:ilvl w:val="0"/>
                <w:numId w:val="9"/>
              </w:numPr>
              <w:spacing w:after="0"/>
              <w:rPr>
                <w:rFonts w:cs="Arial"/>
              </w:rPr>
            </w:pPr>
            <w:r w:rsidRPr="001E7B24">
              <w:rPr>
                <w:rFonts w:cs="Arial"/>
                <w:color w:val="000000"/>
              </w:rPr>
              <w:t xml:space="preserve">Rollenberechnungen, Lohnabrechnungen,  </w:t>
            </w:r>
            <w:r w:rsidRPr="001E7B24">
              <w:rPr>
                <w:rFonts w:cs="Arial"/>
                <w:color w:val="000000"/>
              </w:rPr>
              <w:br/>
              <w:t>BEBU (einfache Abschreibungen, und Platzkostenrechnungen)</w:t>
            </w:r>
          </w:p>
        </w:tc>
        <w:tc>
          <w:tcPr>
            <w:tcW w:w="1134" w:type="dxa"/>
            <w:shd w:val="clear" w:color="auto" w:fill="D9D9D9" w:themeFill="background1" w:themeFillShade="D9"/>
            <w:vAlign w:val="center"/>
          </w:tcPr>
          <w:p w14:paraId="78B925F2" w14:textId="4C43EE9C" w:rsidR="00DF631A" w:rsidRPr="001E7B24" w:rsidRDefault="00DF631A" w:rsidP="00DF631A">
            <w:pPr>
              <w:jc w:val="center"/>
              <w:rPr>
                <w:rFonts w:cs="Arial"/>
                <w:color w:val="000000" w:themeColor="text1"/>
              </w:rPr>
            </w:pPr>
            <w:r w:rsidRPr="001E7B24">
              <w:rPr>
                <w:rFonts w:cs="Arial"/>
                <w:color w:val="000000"/>
              </w:rPr>
              <w:t>20</w:t>
            </w:r>
          </w:p>
        </w:tc>
        <w:tc>
          <w:tcPr>
            <w:tcW w:w="1985" w:type="dxa"/>
            <w:shd w:val="clear" w:color="auto" w:fill="D9D9D9" w:themeFill="background1" w:themeFillShade="D9"/>
          </w:tcPr>
          <w:p w14:paraId="71F1A41B" w14:textId="77777777" w:rsidR="00DF631A" w:rsidRPr="001E7B24" w:rsidRDefault="00DF631A" w:rsidP="00DF631A">
            <w:pPr>
              <w:jc w:val="center"/>
              <w:rPr>
                <w:rFonts w:cs="Arial"/>
                <w:color w:val="000000" w:themeColor="text1"/>
              </w:rPr>
            </w:pPr>
          </w:p>
        </w:tc>
      </w:tr>
    </w:tbl>
    <w:p w14:paraId="14AA369F" w14:textId="77777777" w:rsidR="00DF631A" w:rsidRPr="001E7B24" w:rsidRDefault="00DF631A" w:rsidP="00DF631A">
      <w:pPr>
        <w:rPr>
          <w:rFonts w:cs="Arial"/>
        </w:rPr>
      </w:pPr>
    </w:p>
    <w:p w14:paraId="0360154A" w14:textId="4F60D878" w:rsidR="006C0D22" w:rsidRPr="001E7B24" w:rsidRDefault="006C0D22" w:rsidP="006C0D22">
      <w:pPr>
        <w:ind w:right="-111"/>
        <w:rPr>
          <w:rFonts w:cs="Arial"/>
          <w:bCs/>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A72CB7" w:rsidRPr="001E7B24" w14:paraId="4BE7F70B"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29EE43DD" w14:textId="77777777" w:rsidR="003B6985" w:rsidRPr="003B6985" w:rsidRDefault="003B6985" w:rsidP="003B6985">
            <w:pPr>
              <w:jc w:val="both"/>
              <w:rPr>
                <w:rFonts w:cs="Arial"/>
                <w:b/>
                <w:bCs/>
                <w:lang w:val="de-DE"/>
              </w:rPr>
            </w:pPr>
            <w:r w:rsidRPr="003B6985">
              <w:rPr>
                <w:rFonts w:cs="Arial"/>
                <w:b/>
                <w:bCs/>
                <w:lang w:val="de-DE"/>
              </w:rPr>
              <w:t>Handlungskompetenz b1: Fertigungsablauf für den Weiterverarbeitungsauftrag erarbeiten</w:t>
            </w:r>
          </w:p>
          <w:p w14:paraId="03239530" w14:textId="34AE3294" w:rsidR="00A72CB7" w:rsidRPr="001E7B24" w:rsidRDefault="003B6985" w:rsidP="003B6985">
            <w:pPr>
              <w:jc w:val="both"/>
              <w:rPr>
                <w:rFonts w:cs="Arial"/>
              </w:rPr>
            </w:pPr>
            <w:r w:rsidRPr="001E7B24">
              <w:rPr>
                <w:rFonts w:cs="Arial"/>
                <w:lang w:val="de-DE"/>
              </w:rPr>
              <w:t>Bindetechnolog/innen nehmen Aufträge entgegen und klären diese, indem sie bei Unklarheiten oder fehlenden Angaben nachfragen und sicherstellen, dass sie über sämtliche Informationen, Produktionsmittel und Ressourcen zur Auftragsausführung verfügen.</w:t>
            </w:r>
          </w:p>
        </w:tc>
        <w:tc>
          <w:tcPr>
            <w:tcW w:w="1985" w:type="dxa"/>
            <w:tcBorders>
              <w:top w:val="single" w:sz="4" w:space="0" w:color="auto"/>
              <w:left w:val="single" w:sz="4" w:space="0" w:color="auto"/>
              <w:right w:val="single" w:sz="4" w:space="0" w:color="auto"/>
            </w:tcBorders>
            <w:shd w:val="clear" w:color="auto" w:fill="DDEBF7"/>
          </w:tcPr>
          <w:p w14:paraId="071F03F8" w14:textId="003DCE46" w:rsidR="00A72CB7" w:rsidRPr="001E7B24" w:rsidRDefault="00A72CB7" w:rsidP="00552E69">
            <w:pPr>
              <w:jc w:val="center"/>
              <w:rPr>
                <w:rFonts w:cs="Arial"/>
                <w:b/>
                <w:bCs/>
              </w:rPr>
            </w:pPr>
            <w:r w:rsidRPr="001E7B24">
              <w:rPr>
                <w:rFonts w:cs="Arial"/>
                <w:b/>
                <w:bCs/>
              </w:rPr>
              <w:t>20 Lektionen</w:t>
            </w:r>
          </w:p>
        </w:tc>
      </w:tr>
      <w:tr w:rsidR="00A72CB7" w:rsidRPr="001E7B24" w14:paraId="58D072C0" w14:textId="77777777" w:rsidTr="00552E69">
        <w:trPr>
          <w:cantSplit/>
          <w:trHeight w:val="124"/>
        </w:trPr>
        <w:tc>
          <w:tcPr>
            <w:tcW w:w="851" w:type="dxa"/>
            <w:tcBorders>
              <w:top w:val="single" w:sz="4" w:space="0" w:color="auto"/>
              <w:left w:val="single" w:sz="4" w:space="0" w:color="auto"/>
              <w:right w:val="single" w:sz="4" w:space="0" w:color="auto"/>
            </w:tcBorders>
          </w:tcPr>
          <w:p w14:paraId="1CFD4970" w14:textId="77777777" w:rsidR="00A72CB7" w:rsidRPr="001E7B24" w:rsidRDefault="00A72CB7"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3BF7202F" w14:textId="77777777" w:rsidR="00A72CB7" w:rsidRPr="001E7B24" w:rsidRDefault="00A72CB7"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129A8464" w14:textId="77777777" w:rsidR="00A72CB7" w:rsidRPr="001E7B24" w:rsidRDefault="00A72CB7"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CD5B796" w14:textId="77777777" w:rsidR="00A72CB7" w:rsidRPr="001E7B24" w:rsidRDefault="00A72CB7"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DF0C55E" w14:textId="77777777" w:rsidR="00A72CB7" w:rsidRPr="001E7B24" w:rsidRDefault="00A72CB7" w:rsidP="00552E69">
            <w:pPr>
              <w:jc w:val="center"/>
              <w:rPr>
                <w:rFonts w:cs="Arial"/>
                <w:b/>
                <w:bCs/>
                <w:color w:val="FFFFFF" w:themeColor="background1"/>
              </w:rPr>
            </w:pPr>
            <w:r w:rsidRPr="001E7B24">
              <w:rPr>
                <w:rFonts w:cs="Arial"/>
                <w:b/>
                <w:bCs/>
                <w:color w:val="FFFFFF" w:themeColor="background1"/>
              </w:rPr>
              <w:t>üK</w:t>
            </w:r>
          </w:p>
        </w:tc>
      </w:tr>
      <w:tr w:rsidR="00DF631A" w:rsidRPr="001E7B24" w14:paraId="0707939C" w14:textId="77777777" w:rsidTr="00552E69">
        <w:trPr>
          <w:trHeight w:val="403"/>
        </w:trPr>
        <w:tc>
          <w:tcPr>
            <w:tcW w:w="851" w:type="dxa"/>
            <w:tcBorders>
              <w:top w:val="single" w:sz="4" w:space="0" w:color="auto"/>
              <w:left w:val="single" w:sz="4" w:space="0" w:color="auto"/>
              <w:bottom w:val="single" w:sz="4" w:space="0" w:color="auto"/>
              <w:right w:val="single" w:sz="4" w:space="0" w:color="auto"/>
            </w:tcBorders>
          </w:tcPr>
          <w:p w14:paraId="4FCF1427" w14:textId="456988D8" w:rsidR="00DF631A" w:rsidRPr="001E7B24" w:rsidRDefault="00DF631A" w:rsidP="00DF631A">
            <w:pPr>
              <w:rPr>
                <w:rFonts w:cs="Arial"/>
              </w:rPr>
            </w:pPr>
            <w:r w:rsidRPr="001E7B24">
              <w:rPr>
                <w:rFonts w:cs="Arial"/>
                <w:color w:val="000000"/>
              </w:rPr>
              <w:t>b1.2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645054B" w14:textId="12A3C22B" w:rsidR="00DF631A" w:rsidRPr="001E7B24" w:rsidRDefault="00DF631A" w:rsidP="00DF631A">
            <w:pPr>
              <w:rPr>
                <w:rFonts w:cs="Arial"/>
              </w:rPr>
            </w:pPr>
            <w:r w:rsidRPr="001E7B24">
              <w:rPr>
                <w:rFonts w:cs="Arial"/>
                <w:color w:val="000000"/>
              </w:rPr>
              <w:t>Anhand von Produktebeispielen den Fertigungsablauf erklären und analysieren (K4)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2D1F9A5" w14:textId="77777777" w:rsidR="00C40415" w:rsidRPr="00C40415" w:rsidRDefault="00DF631A" w:rsidP="00DF631A">
            <w:pPr>
              <w:numPr>
                <w:ilvl w:val="0"/>
                <w:numId w:val="9"/>
              </w:numPr>
              <w:spacing w:after="0"/>
              <w:rPr>
                <w:rFonts w:cs="Arial"/>
              </w:rPr>
            </w:pPr>
            <w:r w:rsidRPr="001E7B24">
              <w:rPr>
                <w:rFonts w:cs="Arial"/>
                <w:color w:val="000000"/>
              </w:rPr>
              <w:t xml:space="preserve">Gliederung der </w:t>
            </w:r>
            <w:proofErr w:type="spellStart"/>
            <w:r w:rsidRPr="001E7B24">
              <w:rPr>
                <w:rFonts w:cs="Arial"/>
                <w:color w:val="000000"/>
              </w:rPr>
              <w:t>buchbinderischen</w:t>
            </w:r>
            <w:proofErr w:type="spellEnd"/>
            <w:r w:rsidRPr="001E7B24">
              <w:rPr>
                <w:rFonts w:cs="Arial"/>
                <w:color w:val="000000"/>
              </w:rPr>
              <w:t xml:space="preserve"> Verarbeitung;</w:t>
            </w:r>
          </w:p>
          <w:p w14:paraId="4FA5DCF9" w14:textId="6B3F349A" w:rsidR="00440BD3" w:rsidRPr="00440BD3" w:rsidRDefault="00DF631A" w:rsidP="00DF631A">
            <w:pPr>
              <w:numPr>
                <w:ilvl w:val="0"/>
                <w:numId w:val="9"/>
              </w:numPr>
              <w:spacing w:after="0"/>
              <w:rPr>
                <w:rFonts w:cs="Arial"/>
              </w:rPr>
            </w:pPr>
            <w:r w:rsidRPr="001E7B24">
              <w:rPr>
                <w:rFonts w:cs="Arial"/>
                <w:color w:val="000000"/>
              </w:rPr>
              <w:t>Produktanalyse und Fertigungsmöglichkeiten / -varianten</w:t>
            </w:r>
          </w:p>
          <w:p w14:paraId="30E8E204" w14:textId="1FDF2BF3" w:rsidR="00DF631A" w:rsidRPr="001E7B24" w:rsidRDefault="00DF631A" w:rsidP="00DF631A">
            <w:pPr>
              <w:numPr>
                <w:ilvl w:val="0"/>
                <w:numId w:val="9"/>
              </w:numPr>
              <w:spacing w:after="0"/>
              <w:rPr>
                <w:rFonts w:cs="Arial"/>
              </w:rPr>
            </w:pPr>
            <w:r w:rsidRPr="001E7B24">
              <w:rPr>
                <w:rFonts w:cs="Arial"/>
                <w:color w:val="000000"/>
              </w:rPr>
              <w:t>inkl. Ausschiessen</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71339023" w14:textId="78DEAA91" w:rsidR="00DF631A" w:rsidRPr="001E7B24" w:rsidRDefault="00DF631A" w:rsidP="00DF631A">
            <w:pPr>
              <w:jc w:val="center"/>
              <w:rPr>
                <w:rFonts w:cs="Arial"/>
                <w:color w:val="000000" w:themeColor="text1"/>
              </w:rPr>
            </w:pPr>
            <w:r w:rsidRPr="001E7B24">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22D8300" w14:textId="3C8ED64D" w:rsidR="00DF631A" w:rsidRPr="001E7B24" w:rsidRDefault="00EA2368" w:rsidP="00DF631A">
            <w:pPr>
              <w:jc w:val="center"/>
              <w:rPr>
                <w:rFonts w:cs="Arial"/>
                <w:color w:val="000000" w:themeColor="text1"/>
              </w:rPr>
            </w:pPr>
            <w:r>
              <w:rPr>
                <w:rFonts w:cs="Arial"/>
                <w:color w:val="000000" w:themeColor="text1"/>
              </w:rPr>
              <w:t>üK 4</w:t>
            </w:r>
          </w:p>
        </w:tc>
      </w:tr>
      <w:tr w:rsidR="00A72CB7" w:rsidRPr="001E7B24" w14:paraId="2DF16646" w14:textId="77777777" w:rsidTr="003B6985">
        <w:trPr>
          <w:cantSplit/>
          <w:trHeight w:val="593"/>
        </w:trPr>
        <w:tc>
          <w:tcPr>
            <w:tcW w:w="12587" w:type="dxa"/>
            <w:gridSpan w:val="4"/>
            <w:tcBorders>
              <w:top w:val="single" w:sz="4" w:space="0" w:color="auto"/>
              <w:left w:val="single" w:sz="4" w:space="0" w:color="auto"/>
              <w:right w:val="single" w:sz="4" w:space="0" w:color="auto"/>
            </w:tcBorders>
            <w:shd w:val="clear" w:color="auto" w:fill="DDEBF7"/>
          </w:tcPr>
          <w:p w14:paraId="7B618BEE" w14:textId="77777777" w:rsidR="003B6985" w:rsidRPr="003B6985" w:rsidRDefault="003B6985" w:rsidP="003B6985">
            <w:pPr>
              <w:rPr>
                <w:rFonts w:cs="Arial"/>
                <w:b/>
                <w:bCs/>
                <w:lang w:val="de-DE"/>
              </w:rPr>
            </w:pPr>
            <w:r w:rsidRPr="003B6985">
              <w:rPr>
                <w:rFonts w:cs="Arial"/>
                <w:b/>
                <w:bCs/>
                <w:lang w:val="de-DE"/>
              </w:rPr>
              <w:t>Handlungskompetenz b2: Weiterverarbeitungsmaschinen und -systeme sowie Peripheriegeräte für den Weiterverarbeitungsauftrag einrichten und Umstellarbeiten ausführen</w:t>
            </w:r>
          </w:p>
          <w:p w14:paraId="2A2F4D95" w14:textId="49D88C2D" w:rsidR="00A72CB7" w:rsidRPr="001E7B24" w:rsidRDefault="003B6985" w:rsidP="003B6985">
            <w:pPr>
              <w:spacing w:after="0"/>
              <w:jc w:val="both"/>
              <w:rPr>
                <w:rFonts w:cs="Arial"/>
              </w:rPr>
            </w:pPr>
            <w:r w:rsidRPr="001E7B24">
              <w:rPr>
                <w:rFonts w:cs="Arial"/>
                <w:lang w:val="de-DE"/>
              </w:rPr>
              <w:t>Bindetechnolog/innen bereiten die Arbeiten vor. Sie richten den Arbeitsplatz ein, rüsten die Weiterverarbeitungsmaschinen/-systeme und Peripheriegeräte mit den korrekten Materialien aus, führen die notwendigen Umstellarbeiten aus und beachten die Sicherheitsstandards. Dazu berücksichtigen in ihrem Berufsalltag naturwissenschaftliche Grundkenntnisse wie der Chemie, der Optik, der Pneumatik, der Hydraulik, der Steuer- und Regeltechnik, der Mechanik, der Wärmelehre, der Farblehre und der Elektrik/Elektrotechnik.</w:t>
            </w:r>
          </w:p>
        </w:tc>
        <w:tc>
          <w:tcPr>
            <w:tcW w:w="1985" w:type="dxa"/>
            <w:tcBorders>
              <w:top w:val="single" w:sz="4" w:space="0" w:color="auto"/>
              <w:left w:val="single" w:sz="4" w:space="0" w:color="auto"/>
              <w:right w:val="single" w:sz="4" w:space="0" w:color="auto"/>
            </w:tcBorders>
            <w:shd w:val="clear" w:color="auto" w:fill="DDEBF7"/>
          </w:tcPr>
          <w:p w14:paraId="73C028FD" w14:textId="72C9794A" w:rsidR="00A72CB7" w:rsidRPr="001E7B24" w:rsidRDefault="00A72CB7" w:rsidP="00A72CB7">
            <w:pPr>
              <w:jc w:val="center"/>
              <w:rPr>
                <w:rFonts w:cs="Arial"/>
                <w:b/>
                <w:bCs/>
              </w:rPr>
            </w:pPr>
            <w:r w:rsidRPr="001E7B24">
              <w:rPr>
                <w:rFonts w:cs="Arial"/>
                <w:b/>
                <w:bCs/>
              </w:rPr>
              <w:t>20 Lektionen</w:t>
            </w:r>
          </w:p>
        </w:tc>
      </w:tr>
      <w:tr w:rsidR="00A72CB7" w:rsidRPr="001E7B24" w14:paraId="0BC76795" w14:textId="77777777" w:rsidTr="00552E69">
        <w:trPr>
          <w:cantSplit/>
          <w:trHeight w:val="124"/>
        </w:trPr>
        <w:tc>
          <w:tcPr>
            <w:tcW w:w="851" w:type="dxa"/>
            <w:tcBorders>
              <w:top w:val="single" w:sz="4" w:space="0" w:color="auto"/>
              <w:left w:val="single" w:sz="4" w:space="0" w:color="auto"/>
              <w:right w:val="single" w:sz="4" w:space="0" w:color="auto"/>
            </w:tcBorders>
          </w:tcPr>
          <w:p w14:paraId="20ED68B8" w14:textId="77777777" w:rsidR="00A72CB7" w:rsidRPr="001E7B24" w:rsidRDefault="00A72CB7" w:rsidP="00A72CB7">
            <w:pPr>
              <w:rPr>
                <w:rFonts w:cs="Arial"/>
                <w:b/>
                <w:bCs/>
              </w:rPr>
            </w:pPr>
            <w:r w:rsidRPr="001E7B24">
              <w:rPr>
                <w:rFonts w:cs="Arial"/>
                <w:b/>
                <w:bCs/>
              </w:rPr>
              <w:lastRenderedPageBreak/>
              <w:t>Nr.</w:t>
            </w:r>
          </w:p>
        </w:tc>
        <w:tc>
          <w:tcPr>
            <w:tcW w:w="3090" w:type="dxa"/>
            <w:tcBorders>
              <w:top w:val="single" w:sz="4" w:space="0" w:color="auto"/>
              <w:left w:val="single" w:sz="4" w:space="0" w:color="auto"/>
              <w:right w:val="single" w:sz="4" w:space="0" w:color="auto"/>
            </w:tcBorders>
          </w:tcPr>
          <w:p w14:paraId="4ED713CA" w14:textId="77777777" w:rsidR="00A72CB7" w:rsidRPr="001E7B24" w:rsidRDefault="00A72CB7" w:rsidP="00A72CB7">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2C1F0806" w14:textId="77777777" w:rsidR="00A72CB7" w:rsidRPr="001E7B24" w:rsidRDefault="00A72CB7" w:rsidP="00A72CB7">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D838747" w14:textId="77777777" w:rsidR="00A72CB7" w:rsidRPr="001E7B24" w:rsidRDefault="00A72CB7" w:rsidP="00A72CB7">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9E97200" w14:textId="77777777" w:rsidR="00A72CB7" w:rsidRPr="001E7B24" w:rsidRDefault="00A72CB7" w:rsidP="00A72CB7">
            <w:pPr>
              <w:jc w:val="center"/>
              <w:rPr>
                <w:rFonts w:cs="Arial"/>
                <w:b/>
                <w:bCs/>
                <w:color w:val="FFFFFF" w:themeColor="background1"/>
              </w:rPr>
            </w:pPr>
            <w:r w:rsidRPr="001E7B24">
              <w:rPr>
                <w:rFonts w:cs="Arial"/>
                <w:b/>
                <w:bCs/>
                <w:color w:val="FFFFFF" w:themeColor="background1"/>
              </w:rPr>
              <w:t>üK</w:t>
            </w:r>
          </w:p>
        </w:tc>
      </w:tr>
      <w:tr w:rsidR="00DF631A" w:rsidRPr="001E7B24" w14:paraId="16A36C37" w14:textId="77777777" w:rsidTr="00552E69">
        <w:trPr>
          <w:trHeight w:val="403"/>
        </w:trPr>
        <w:tc>
          <w:tcPr>
            <w:tcW w:w="851" w:type="dxa"/>
            <w:tcBorders>
              <w:top w:val="single" w:sz="4" w:space="0" w:color="auto"/>
              <w:left w:val="single" w:sz="4" w:space="0" w:color="auto"/>
              <w:bottom w:val="single" w:sz="4" w:space="0" w:color="auto"/>
              <w:right w:val="single" w:sz="4" w:space="0" w:color="auto"/>
            </w:tcBorders>
          </w:tcPr>
          <w:p w14:paraId="7BDD8316" w14:textId="4A16490B" w:rsidR="00DF631A" w:rsidRPr="001E7B24" w:rsidRDefault="00DF631A" w:rsidP="00DF631A">
            <w:pPr>
              <w:rPr>
                <w:rFonts w:cs="Arial"/>
              </w:rPr>
            </w:pPr>
            <w:r w:rsidRPr="001E7B24">
              <w:rPr>
                <w:rFonts w:cs="Arial"/>
                <w:color w:val="000000"/>
              </w:rPr>
              <w:t>b2.3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BFAD987" w14:textId="39D7C0F3" w:rsidR="00DF631A" w:rsidRPr="001E7B24" w:rsidRDefault="00DF631A" w:rsidP="00DF631A">
            <w:pPr>
              <w:rPr>
                <w:rFonts w:cs="Arial"/>
              </w:rPr>
            </w:pPr>
            <w:r w:rsidRPr="001E7B24">
              <w:rPr>
                <w:rFonts w:cs="Arial"/>
                <w:color w:val="000000"/>
              </w:rPr>
              <w:t xml:space="preserve">Weiterverarbeitungsmaschinen/ </w:t>
            </w:r>
            <w:r w:rsidR="00C92C7A">
              <w:rPr>
                <w:rFonts w:cs="Arial"/>
                <w:color w:val="000000"/>
              </w:rPr>
              <w:t>-</w:t>
            </w:r>
            <w:r w:rsidRPr="001E7B24">
              <w:rPr>
                <w:rFonts w:cs="Arial"/>
                <w:color w:val="000000"/>
              </w:rPr>
              <w:t>systeme, deren Einsatzmöglichkeiten und Funktionsweise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85ECFF0" w14:textId="77777777" w:rsidR="00440BD3" w:rsidRPr="00440BD3" w:rsidRDefault="00C92C7A" w:rsidP="00DF631A">
            <w:pPr>
              <w:numPr>
                <w:ilvl w:val="0"/>
                <w:numId w:val="9"/>
              </w:numPr>
              <w:spacing w:after="0"/>
              <w:rPr>
                <w:rFonts w:cs="Arial"/>
              </w:rPr>
            </w:pPr>
            <w:r w:rsidRPr="001E7B24">
              <w:rPr>
                <w:rFonts w:cs="Arial"/>
                <w:color w:val="000000"/>
              </w:rPr>
              <w:t>Verbindung</w:t>
            </w:r>
            <w:r w:rsidR="00DF631A" w:rsidRPr="001E7B24">
              <w:rPr>
                <w:rFonts w:cs="Arial"/>
                <w:color w:val="000000"/>
              </w:rPr>
              <w:t xml:space="preserve"> zu b1.2: Maschineneinsatz im Workflow anhand von Produkten oder Fallbeispielen.</w:t>
            </w:r>
            <w:r w:rsidR="00440BD3">
              <w:rPr>
                <w:rFonts w:cs="Arial"/>
                <w:color w:val="000000"/>
              </w:rPr>
              <w:t xml:space="preserve"> </w:t>
            </w:r>
          </w:p>
          <w:p w14:paraId="6177F7AB" w14:textId="09226A90" w:rsidR="00DF631A" w:rsidRPr="001E7B24" w:rsidRDefault="00DF631A" w:rsidP="00DF631A">
            <w:pPr>
              <w:numPr>
                <w:ilvl w:val="0"/>
                <w:numId w:val="9"/>
              </w:numPr>
              <w:spacing w:after="0"/>
              <w:rPr>
                <w:rFonts w:cs="Arial"/>
              </w:rPr>
            </w:pPr>
            <w:r w:rsidRPr="001E7B24">
              <w:rPr>
                <w:rFonts w:cs="Arial"/>
                <w:color w:val="000000"/>
              </w:rPr>
              <w:t>Buchstrasse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52653D0D" w14:textId="7875F94A" w:rsidR="00DF631A" w:rsidRPr="001E7B24" w:rsidRDefault="00DF631A" w:rsidP="00DF631A">
            <w:pPr>
              <w:jc w:val="center"/>
              <w:rPr>
                <w:rFonts w:cs="Arial"/>
                <w:color w:val="000000" w:themeColor="text1"/>
              </w:rPr>
            </w:pPr>
            <w:r w:rsidRPr="001E7B24">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10E40513" w14:textId="15C6DDEB" w:rsidR="00DF631A" w:rsidRPr="001E7B24" w:rsidRDefault="00DF631A" w:rsidP="00DF631A">
            <w:pPr>
              <w:jc w:val="center"/>
              <w:rPr>
                <w:rFonts w:cs="Arial"/>
                <w:color w:val="000000" w:themeColor="text1"/>
              </w:rPr>
            </w:pPr>
          </w:p>
        </w:tc>
      </w:tr>
      <w:tr w:rsidR="00DF631A" w:rsidRPr="001E7B24" w14:paraId="1E77F242"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1AF5C37B" w14:textId="77777777" w:rsidR="003B6985" w:rsidRPr="003B6985" w:rsidRDefault="003B6985" w:rsidP="003B6985">
            <w:pPr>
              <w:rPr>
                <w:rFonts w:cs="Arial"/>
                <w:b/>
                <w:bCs/>
                <w:lang w:val="de-DE"/>
              </w:rPr>
            </w:pPr>
            <w:r w:rsidRPr="003B6985">
              <w:rPr>
                <w:rFonts w:cs="Arial"/>
                <w:b/>
                <w:bCs/>
                <w:lang w:val="de-DE"/>
              </w:rPr>
              <w:t>Handlungskompetenz b3: Weiterverarbeitungsprozess von Printprodukten überwachen und sicherstellen</w:t>
            </w:r>
          </w:p>
          <w:p w14:paraId="5841B5DB" w14:textId="29142C5A" w:rsidR="00DF631A" w:rsidRPr="001E7B24" w:rsidRDefault="003B6985" w:rsidP="003B6985">
            <w:pPr>
              <w:jc w:val="both"/>
              <w:rPr>
                <w:rFonts w:cs="Arial"/>
              </w:rPr>
            </w:pPr>
            <w:r w:rsidRPr="001E7B24">
              <w:rPr>
                <w:rFonts w:cs="Arial"/>
                <w:lang w:val="de-DE"/>
              </w:rPr>
              <w:t>Bindetechnolog/innen stellen den Weiterverarbeitungsprozess sicher. Sie bereiten die Produktion vor, überwachen diese und beheben Probleme und Prozessstörungen.</w:t>
            </w:r>
          </w:p>
        </w:tc>
        <w:tc>
          <w:tcPr>
            <w:tcW w:w="1985" w:type="dxa"/>
            <w:tcBorders>
              <w:top w:val="single" w:sz="4" w:space="0" w:color="auto"/>
              <w:left w:val="single" w:sz="4" w:space="0" w:color="auto"/>
              <w:right w:val="single" w:sz="4" w:space="0" w:color="auto"/>
            </w:tcBorders>
            <w:shd w:val="clear" w:color="auto" w:fill="DDEBF7"/>
          </w:tcPr>
          <w:p w14:paraId="6BEA8186" w14:textId="21683EBF" w:rsidR="00DF631A" w:rsidRPr="001E7B24" w:rsidRDefault="00DF631A" w:rsidP="000C60F3">
            <w:pPr>
              <w:jc w:val="center"/>
              <w:rPr>
                <w:rFonts w:cs="Arial"/>
                <w:b/>
                <w:bCs/>
              </w:rPr>
            </w:pPr>
            <w:r w:rsidRPr="001E7B24">
              <w:rPr>
                <w:rFonts w:cs="Arial"/>
                <w:b/>
                <w:bCs/>
              </w:rPr>
              <w:t>0 Lektionen</w:t>
            </w:r>
          </w:p>
        </w:tc>
      </w:tr>
      <w:tr w:rsidR="00DF631A" w:rsidRPr="001E7B24" w14:paraId="4A7BA87E" w14:textId="77777777" w:rsidTr="000C60F3">
        <w:trPr>
          <w:cantSplit/>
          <w:trHeight w:val="124"/>
        </w:trPr>
        <w:tc>
          <w:tcPr>
            <w:tcW w:w="851" w:type="dxa"/>
            <w:tcBorders>
              <w:top w:val="single" w:sz="4" w:space="0" w:color="auto"/>
              <w:left w:val="single" w:sz="4" w:space="0" w:color="auto"/>
              <w:right w:val="single" w:sz="4" w:space="0" w:color="auto"/>
            </w:tcBorders>
          </w:tcPr>
          <w:p w14:paraId="7A959C20" w14:textId="77777777" w:rsidR="00DF631A" w:rsidRPr="001E7B24" w:rsidRDefault="00DF631A"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589362C5" w14:textId="77777777" w:rsidR="00DF631A" w:rsidRPr="001E7B24" w:rsidRDefault="00DF631A"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2941162E" w14:textId="77777777" w:rsidR="00DF631A" w:rsidRPr="001E7B24" w:rsidRDefault="00DF631A"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FCAACB" w14:textId="77777777" w:rsidR="00DF631A" w:rsidRPr="001E7B24" w:rsidRDefault="00DF631A"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830FD8C" w14:textId="77777777" w:rsidR="00DF631A" w:rsidRPr="001E7B24" w:rsidRDefault="00DF631A" w:rsidP="000C60F3">
            <w:pPr>
              <w:jc w:val="center"/>
              <w:rPr>
                <w:rFonts w:cs="Arial"/>
                <w:b/>
                <w:bCs/>
                <w:color w:val="FFFFFF" w:themeColor="background1"/>
              </w:rPr>
            </w:pPr>
            <w:r w:rsidRPr="001E7B24">
              <w:rPr>
                <w:rFonts w:cs="Arial"/>
                <w:b/>
                <w:bCs/>
                <w:color w:val="FFFFFF" w:themeColor="background1"/>
              </w:rPr>
              <w:t>üK</w:t>
            </w:r>
          </w:p>
        </w:tc>
      </w:tr>
      <w:tr w:rsidR="00DF631A" w:rsidRPr="001E7B24" w14:paraId="2FCCD0DA" w14:textId="77777777" w:rsidTr="00DF631A">
        <w:trPr>
          <w:trHeight w:val="1163"/>
        </w:trPr>
        <w:tc>
          <w:tcPr>
            <w:tcW w:w="851" w:type="dxa"/>
            <w:tcBorders>
              <w:top w:val="single" w:sz="4" w:space="0" w:color="auto"/>
              <w:left w:val="single" w:sz="4" w:space="0" w:color="auto"/>
              <w:bottom w:val="single" w:sz="4" w:space="0" w:color="auto"/>
              <w:right w:val="single" w:sz="4" w:space="0" w:color="auto"/>
            </w:tcBorders>
          </w:tcPr>
          <w:p w14:paraId="04FBD24D" w14:textId="67218949" w:rsidR="00DF631A" w:rsidRPr="001E7B24" w:rsidRDefault="00DF631A" w:rsidP="00DF631A">
            <w:pPr>
              <w:rPr>
                <w:rFonts w:cs="Arial"/>
              </w:rPr>
            </w:pPr>
            <w:r w:rsidRPr="001E7B24">
              <w:rPr>
                <w:rFonts w:cs="Arial"/>
                <w:color w:val="000000"/>
              </w:rPr>
              <w:t>b3.1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4BBF965C" w14:textId="72369469" w:rsidR="00DF631A" w:rsidRPr="001E7B24" w:rsidRDefault="00DF631A" w:rsidP="00DF631A">
            <w:pPr>
              <w:rPr>
                <w:rFonts w:cs="Arial"/>
              </w:rPr>
            </w:pPr>
            <w:r w:rsidRPr="001E7B24">
              <w:rPr>
                <w:rFonts w:cs="Arial"/>
                <w:color w:val="000000"/>
              </w:rPr>
              <w:t>Systeme der Produktionsüberwachung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59CAD2C" w14:textId="77777777" w:rsidR="00440BD3" w:rsidRPr="00440BD3" w:rsidRDefault="00DF631A" w:rsidP="00DF631A">
            <w:pPr>
              <w:numPr>
                <w:ilvl w:val="0"/>
                <w:numId w:val="9"/>
              </w:numPr>
              <w:spacing w:after="0"/>
              <w:rPr>
                <w:rFonts w:cs="Arial"/>
              </w:rPr>
            </w:pPr>
            <w:r w:rsidRPr="001E7B24">
              <w:rPr>
                <w:rFonts w:cs="Arial"/>
                <w:color w:val="000000"/>
              </w:rPr>
              <w:t>Qualitätssicherung-, Toleranz-, Prüfprotokollmöglichkeiten erklären</w:t>
            </w:r>
          </w:p>
          <w:p w14:paraId="3CBF1D69" w14:textId="46AC4EDF" w:rsidR="00DF631A" w:rsidRPr="001E7B24" w:rsidRDefault="00DF631A" w:rsidP="00440BD3">
            <w:pPr>
              <w:spacing w:after="0"/>
              <w:ind w:left="360"/>
              <w:rPr>
                <w:rFonts w:cs="Arial"/>
              </w:rPr>
            </w:pP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AD81133" w14:textId="5B5A8B57" w:rsidR="00DF631A" w:rsidRPr="001E7B24" w:rsidRDefault="00DF631A" w:rsidP="00DF631A">
            <w:pPr>
              <w:jc w:val="center"/>
              <w:rPr>
                <w:rFonts w:cs="Arial"/>
                <w:color w:val="000000" w:themeColor="text1"/>
              </w:rPr>
            </w:pPr>
            <w:r w:rsidRPr="001E7B24">
              <w:rPr>
                <w:rFonts w:cs="Arial"/>
              </w:rPr>
              <w:t>wird im c1.2 (Industrie) bzw. c2.1 -</w:t>
            </w:r>
            <w:r w:rsidR="00440BD3">
              <w:rPr>
                <w:rFonts w:cs="Arial"/>
              </w:rPr>
              <w:t xml:space="preserve"> </w:t>
            </w:r>
            <w:r w:rsidRPr="001E7B24">
              <w:rPr>
                <w:rFonts w:cs="Arial"/>
              </w:rPr>
              <w:t>c2.3 (Handwerk) vermittelt</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1E189304" w14:textId="039F6A8A" w:rsidR="00DF631A" w:rsidRPr="001E7B24" w:rsidRDefault="00DF631A" w:rsidP="00DF631A">
            <w:pPr>
              <w:jc w:val="center"/>
              <w:rPr>
                <w:rFonts w:cs="Arial"/>
                <w:color w:val="000000" w:themeColor="text1"/>
              </w:rPr>
            </w:pPr>
          </w:p>
        </w:tc>
      </w:tr>
    </w:tbl>
    <w:p w14:paraId="546D60B3" w14:textId="16458B88" w:rsidR="00A72CB7" w:rsidRPr="001E7B24" w:rsidRDefault="00A72CB7" w:rsidP="006C0D22">
      <w:pPr>
        <w:ind w:right="-111"/>
        <w:rPr>
          <w:rFonts w:cs="Arial"/>
          <w:bCs/>
        </w:rPr>
      </w:pPr>
    </w:p>
    <w:p w14:paraId="5425BCDC" w14:textId="363F10A8" w:rsidR="006C0D22" w:rsidRPr="001E7B24" w:rsidRDefault="006C0D22" w:rsidP="00A72CB7">
      <w:pPr>
        <w:spacing w:after="0"/>
        <w:rPr>
          <w:rFonts w:cs="Arial"/>
          <w:b/>
        </w:rPr>
      </w:pPr>
      <w:r w:rsidRPr="001E7B24">
        <w:rPr>
          <w:rFonts w:cs="Arial"/>
          <w:b/>
        </w:rPr>
        <w:br w:type="page"/>
      </w:r>
    </w:p>
    <w:p w14:paraId="1048C114" w14:textId="3582E03B" w:rsidR="006C0D22" w:rsidRPr="001E7B24" w:rsidRDefault="006C0D22" w:rsidP="006C0D22">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A72CB7" w:rsidRPr="001E7B24" w14:paraId="6FB4A81F"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FFF2CC"/>
          </w:tcPr>
          <w:p w14:paraId="4A779E99" w14:textId="77777777" w:rsidR="003B6985" w:rsidRPr="003B6985" w:rsidRDefault="003B6985" w:rsidP="003B6985">
            <w:pPr>
              <w:rPr>
                <w:rFonts w:cs="Arial"/>
                <w:b/>
                <w:bCs/>
                <w:color w:val="000000" w:themeColor="text1"/>
                <w:lang w:val="de-DE"/>
              </w:rPr>
            </w:pPr>
            <w:r w:rsidRPr="003B6985">
              <w:rPr>
                <w:rFonts w:cs="Arial"/>
                <w:b/>
                <w:bCs/>
                <w:color w:val="000000" w:themeColor="text1"/>
                <w:lang w:val="de-DE"/>
              </w:rPr>
              <w:t>Handlungskompetenz c1: Ein- und mehrlagige Druckerzeugnisse vollautomatisch oder halbautomatisch binden</w:t>
            </w:r>
          </w:p>
          <w:p w14:paraId="6DB6B838" w14:textId="6A0C40FA" w:rsidR="00A72CB7" w:rsidRPr="001E7B24" w:rsidRDefault="003B6985" w:rsidP="003B6985">
            <w:pPr>
              <w:rPr>
                <w:rFonts w:cs="Arial"/>
              </w:rPr>
            </w:pPr>
            <w:r w:rsidRPr="001E7B24">
              <w:rPr>
                <w:rFonts w:cs="Arial"/>
                <w:color w:val="000000" w:themeColor="text1"/>
                <w:lang w:val="de-DE"/>
              </w:rPr>
              <w:t xml:space="preserve">Bindetechnologen/innen setzen im Schwerpunkt Industrie vollautomatische Bindetechniken ein, um ein- und mehrlagige Druckerzeugnisse </w:t>
            </w:r>
            <w:proofErr w:type="spellStart"/>
            <w:r w:rsidRPr="001E7B24">
              <w:rPr>
                <w:rFonts w:cs="Arial"/>
                <w:color w:val="000000" w:themeColor="text1"/>
                <w:lang w:val="de-DE"/>
              </w:rPr>
              <w:t>gemäss</w:t>
            </w:r>
            <w:proofErr w:type="spellEnd"/>
            <w:r w:rsidRPr="001E7B24">
              <w:rPr>
                <w:rFonts w:cs="Arial"/>
                <w:color w:val="000000" w:themeColor="text1"/>
                <w:lang w:val="de-DE"/>
              </w:rPr>
              <w:t xml:space="preserve"> den betriebs- spezifischen Anwendungstechniken herzustellen.</w:t>
            </w:r>
          </w:p>
        </w:tc>
        <w:tc>
          <w:tcPr>
            <w:tcW w:w="1985" w:type="dxa"/>
            <w:tcBorders>
              <w:top w:val="single" w:sz="4" w:space="0" w:color="auto"/>
              <w:left w:val="single" w:sz="4" w:space="0" w:color="auto"/>
              <w:right w:val="single" w:sz="4" w:space="0" w:color="auto"/>
            </w:tcBorders>
            <w:shd w:val="clear" w:color="auto" w:fill="FFF2CC"/>
          </w:tcPr>
          <w:p w14:paraId="15C6338F" w14:textId="2B9DDC32" w:rsidR="00A72CB7" w:rsidRPr="001E7B24" w:rsidRDefault="00F40AF2" w:rsidP="00552E69">
            <w:pPr>
              <w:jc w:val="center"/>
              <w:rPr>
                <w:rFonts w:cs="Arial"/>
                <w:b/>
                <w:bCs/>
              </w:rPr>
            </w:pPr>
            <w:r w:rsidRPr="001E7B24">
              <w:rPr>
                <w:rFonts w:cs="Arial"/>
                <w:b/>
                <w:bCs/>
              </w:rPr>
              <w:t>140</w:t>
            </w:r>
            <w:r w:rsidR="00A72CB7" w:rsidRPr="001E7B24">
              <w:rPr>
                <w:rFonts w:cs="Arial"/>
                <w:b/>
                <w:bCs/>
              </w:rPr>
              <w:t xml:space="preserve"> Lektionen</w:t>
            </w:r>
          </w:p>
        </w:tc>
      </w:tr>
      <w:tr w:rsidR="00A72CB7" w:rsidRPr="001E7B24" w14:paraId="313B6C2C" w14:textId="77777777" w:rsidTr="00552E69">
        <w:trPr>
          <w:cantSplit/>
          <w:trHeight w:val="124"/>
        </w:trPr>
        <w:tc>
          <w:tcPr>
            <w:tcW w:w="851" w:type="dxa"/>
            <w:tcBorders>
              <w:top w:val="single" w:sz="4" w:space="0" w:color="auto"/>
              <w:left w:val="single" w:sz="4" w:space="0" w:color="auto"/>
              <w:right w:val="single" w:sz="4" w:space="0" w:color="auto"/>
            </w:tcBorders>
          </w:tcPr>
          <w:p w14:paraId="00A2AFCA" w14:textId="77777777" w:rsidR="00A72CB7" w:rsidRPr="001E7B24" w:rsidRDefault="00A72CB7"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7C3E9C0A" w14:textId="77777777" w:rsidR="00A72CB7" w:rsidRPr="001E7B24" w:rsidRDefault="00A72CB7"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08F52CAA" w14:textId="77777777" w:rsidR="00A72CB7" w:rsidRPr="001E7B24" w:rsidRDefault="00A72CB7"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BF2C88" w14:textId="77777777" w:rsidR="00A72CB7" w:rsidRPr="001E7B24" w:rsidRDefault="00A72CB7"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11C2EC8" w14:textId="77777777" w:rsidR="00A72CB7" w:rsidRPr="001E7B24" w:rsidRDefault="00A72CB7" w:rsidP="00552E69">
            <w:pPr>
              <w:jc w:val="center"/>
              <w:rPr>
                <w:rFonts w:cs="Arial"/>
                <w:b/>
                <w:bCs/>
                <w:color w:val="FFFFFF" w:themeColor="background1"/>
              </w:rPr>
            </w:pPr>
            <w:r w:rsidRPr="001E7B24">
              <w:rPr>
                <w:rFonts w:cs="Arial"/>
                <w:b/>
                <w:bCs/>
                <w:color w:val="FFFFFF" w:themeColor="background1"/>
              </w:rPr>
              <w:t>üK</w:t>
            </w:r>
          </w:p>
        </w:tc>
      </w:tr>
      <w:tr w:rsidR="00F40AF2" w:rsidRPr="001E7B24" w14:paraId="5285F149"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3D9768"/>
          </w:tcPr>
          <w:p w14:paraId="4FB1B2B2" w14:textId="2E321D44" w:rsidR="00F40AF2" w:rsidRPr="001E7B24" w:rsidRDefault="00F40AF2" w:rsidP="00F40AF2">
            <w:pPr>
              <w:rPr>
                <w:rFonts w:cs="Arial"/>
              </w:rPr>
            </w:pPr>
            <w:r w:rsidRPr="001E7B24">
              <w:rPr>
                <w:rFonts w:cs="Arial"/>
                <w:color w:val="000000"/>
              </w:rPr>
              <w:t>c1.1</w:t>
            </w:r>
          </w:p>
        </w:tc>
        <w:tc>
          <w:tcPr>
            <w:tcW w:w="3090" w:type="dxa"/>
            <w:tcBorders>
              <w:top w:val="single" w:sz="4" w:space="0" w:color="auto"/>
              <w:left w:val="single" w:sz="4" w:space="0" w:color="auto"/>
              <w:bottom w:val="single" w:sz="4" w:space="0" w:color="auto"/>
              <w:right w:val="single" w:sz="4" w:space="0" w:color="auto"/>
            </w:tcBorders>
            <w:shd w:val="clear" w:color="auto" w:fill="3D9768"/>
          </w:tcPr>
          <w:p w14:paraId="6F212C6B" w14:textId="451A348A" w:rsidR="00F40AF2" w:rsidRPr="001E7B24" w:rsidRDefault="00F40AF2" w:rsidP="00F40AF2">
            <w:pPr>
              <w:rPr>
                <w:rFonts w:cs="Arial"/>
              </w:rPr>
            </w:pPr>
            <w:r w:rsidRPr="001E7B24">
              <w:rPr>
                <w:rFonts w:cs="Arial"/>
                <w:color w:val="000000"/>
              </w:rPr>
              <w:t>Arbeitsmethoden, Arbeitsgänge und -abläufe im maschinellen Falzbereich erläutern (K2) (Schwerpunkt Industrie)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6B1ED9E" w14:textId="5704D9C2" w:rsidR="00F40AF2" w:rsidRPr="001E7B24" w:rsidRDefault="00F40AF2" w:rsidP="00F40AF2">
            <w:pPr>
              <w:numPr>
                <w:ilvl w:val="0"/>
                <w:numId w:val="9"/>
              </w:numPr>
              <w:spacing w:after="0"/>
              <w:rPr>
                <w:rFonts w:cs="Arial"/>
                <w:lang w:val="en-US"/>
              </w:rPr>
            </w:pPr>
            <w:r w:rsidRPr="001E7B24">
              <w:rPr>
                <w:rFonts w:cs="Arial"/>
                <w:color w:val="000000"/>
              </w:rPr>
              <w:t xml:space="preserve"> komplexe Falzarten und Schemas, Messerwelle, Zusatzaggregate, Falzleimen, Auslagevarianten (1. und 2. Lehrjahr)</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52F5C434" w14:textId="4039748D" w:rsidR="00F40AF2" w:rsidRPr="001E7B24" w:rsidRDefault="00F40AF2" w:rsidP="00F40AF2">
            <w:pPr>
              <w:jc w:val="center"/>
              <w:rPr>
                <w:rFonts w:cs="Arial"/>
                <w:color w:val="000000" w:themeColor="text1"/>
              </w:rPr>
            </w:pPr>
            <w:r w:rsidRPr="001E7B24">
              <w:rPr>
                <w:rFonts w:cs="Arial"/>
                <w:color w:val="000000"/>
              </w:rPr>
              <w:t>30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3974D7C2" w14:textId="29102049" w:rsidR="00F40AF2" w:rsidRPr="001E7B24" w:rsidRDefault="00F40AF2" w:rsidP="00F40AF2">
            <w:pPr>
              <w:jc w:val="center"/>
              <w:rPr>
                <w:rFonts w:cs="Arial"/>
                <w:color w:val="000000" w:themeColor="text1"/>
              </w:rPr>
            </w:pPr>
          </w:p>
        </w:tc>
      </w:tr>
      <w:tr w:rsidR="00F40AF2" w:rsidRPr="001E7B24" w14:paraId="4CCCA3CE"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3D9768"/>
          </w:tcPr>
          <w:p w14:paraId="56B4C1F5" w14:textId="7022BC25" w:rsidR="00F40AF2" w:rsidRPr="001E7B24" w:rsidRDefault="00F40AF2" w:rsidP="00F40AF2">
            <w:pPr>
              <w:rPr>
                <w:rFonts w:cs="Arial"/>
              </w:rPr>
            </w:pPr>
            <w:r w:rsidRPr="001E7B24">
              <w:rPr>
                <w:rFonts w:cs="Arial"/>
                <w:color w:val="000000"/>
              </w:rPr>
              <w:t>c1.2</w:t>
            </w:r>
          </w:p>
        </w:tc>
        <w:tc>
          <w:tcPr>
            <w:tcW w:w="3090" w:type="dxa"/>
            <w:tcBorders>
              <w:top w:val="single" w:sz="4" w:space="0" w:color="auto"/>
              <w:left w:val="single" w:sz="4" w:space="0" w:color="auto"/>
              <w:bottom w:val="single" w:sz="4" w:space="0" w:color="auto"/>
              <w:right w:val="single" w:sz="4" w:space="0" w:color="auto"/>
            </w:tcBorders>
            <w:shd w:val="clear" w:color="auto" w:fill="3D9768"/>
          </w:tcPr>
          <w:p w14:paraId="6F81C704" w14:textId="7F98BB04" w:rsidR="00F40AF2" w:rsidRPr="001E7B24" w:rsidRDefault="00F40AF2" w:rsidP="00F40AF2">
            <w:pPr>
              <w:rPr>
                <w:rFonts w:cs="Arial"/>
              </w:rPr>
            </w:pPr>
            <w:r w:rsidRPr="001E7B24">
              <w:rPr>
                <w:rFonts w:cs="Arial"/>
                <w:color w:val="000000"/>
              </w:rPr>
              <w:t>Vollautomatische und halbautomatische Sammel-, Zusammentrag- und Stecksysteme erläutern (K2) (Schwerpunkt Industrie)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BCDDAF" w14:textId="214B9818" w:rsidR="00F40AF2" w:rsidRPr="001E7B24" w:rsidRDefault="00F40AF2" w:rsidP="00F40AF2">
            <w:pPr>
              <w:numPr>
                <w:ilvl w:val="0"/>
                <w:numId w:val="9"/>
              </w:numPr>
              <w:spacing w:after="0"/>
              <w:rPr>
                <w:rFonts w:cs="Arial"/>
              </w:rPr>
            </w:pPr>
            <w:r w:rsidRPr="001E7B24">
              <w:rPr>
                <w:rFonts w:cs="Arial"/>
                <w:b/>
                <w:bCs/>
                <w:color w:val="000000"/>
              </w:rPr>
              <w:t>Vertiefung und Ergänzen von</w:t>
            </w:r>
            <w:r w:rsidRPr="001E7B24">
              <w:rPr>
                <w:rFonts w:cs="Arial"/>
                <w:color w:val="000000"/>
              </w:rPr>
              <w:t xml:space="preserve">: Sammeln von Einlagenblocks, Schematischer Aufbau eines Sammlers, Bestandteile von Sammelheftstrassen, Bogenöffnungsvarianten, Anlegervarianten, Falzanleger, Kartenkleber, </w:t>
            </w:r>
            <w:proofErr w:type="spellStart"/>
            <w:r w:rsidRPr="001E7B24">
              <w:rPr>
                <w:rFonts w:cs="Arial"/>
                <w:color w:val="000000"/>
              </w:rPr>
              <w:t>Trimmer</w:t>
            </w:r>
            <w:proofErr w:type="spellEnd"/>
            <w:r w:rsidRPr="001E7B24">
              <w:rPr>
                <w:rFonts w:cs="Arial"/>
                <w:color w:val="000000"/>
              </w:rPr>
              <w:t>, Auslagen, Kontrolleinrichtungen, Sammelheftsysteme im Hochleistungsbereich, Kombinierte Sammel-Drahtheft-Falz-Schneidemaschinen (2. Lehrjahr)</w:t>
            </w:r>
            <w:r w:rsidRPr="001E7B24">
              <w:rPr>
                <w:rFonts w:cs="Arial"/>
                <w:color w:val="000000"/>
              </w:rPr>
              <w:br/>
            </w:r>
            <w:r w:rsidRPr="001E7B24">
              <w:rPr>
                <w:rFonts w:cs="Arial"/>
                <w:color w:val="000000"/>
              </w:rPr>
              <w:br/>
              <w:t>--&gt; siehe auch b3.1</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48917EE1" w14:textId="77390C54" w:rsidR="00F40AF2" w:rsidRPr="001E7B24" w:rsidRDefault="00F40AF2" w:rsidP="00F40AF2">
            <w:pPr>
              <w:jc w:val="center"/>
              <w:rPr>
                <w:rFonts w:cs="Arial"/>
              </w:rPr>
            </w:pPr>
            <w:r w:rsidRPr="001E7B24">
              <w:rPr>
                <w:rFonts w:cs="Arial"/>
                <w:color w:val="000000"/>
              </w:rPr>
              <w:t>20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10BD64B1" w14:textId="77777777" w:rsidR="00F40AF2" w:rsidRPr="001E7B24" w:rsidRDefault="00F40AF2" w:rsidP="00F40AF2">
            <w:pPr>
              <w:jc w:val="center"/>
              <w:rPr>
                <w:rFonts w:cs="Arial"/>
                <w:color w:val="000000" w:themeColor="text1"/>
              </w:rPr>
            </w:pPr>
          </w:p>
        </w:tc>
      </w:tr>
      <w:tr w:rsidR="00F40AF2" w:rsidRPr="001E7B24" w14:paraId="0FC79AB2"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3D9768"/>
          </w:tcPr>
          <w:p w14:paraId="51C311DF" w14:textId="6C168C22" w:rsidR="00F40AF2" w:rsidRPr="001E7B24" w:rsidRDefault="00F40AF2" w:rsidP="00F40AF2">
            <w:pPr>
              <w:rPr>
                <w:rFonts w:cs="Arial"/>
              </w:rPr>
            </w:pPr>
            <w:r w:rsidRPr="001E7B24">
              <w:rPr>
                <w:rFonts w:cs="Arial"/>
                <w:color w:val="000000"/>
              </w:rPr>
              <w:t>c1.3</w:t>
            </w:r>
          </w:p>
        </w:tc>
        <w:tc>
          <w:tcPr>
            <w:tcW w:w="3090" w:type="dxa"/>
            <w:tcBorders>
              <w:top w:val="single" w:sz="4" w:space="0" w:color="auto"/>
              <w:left w:val="single" w:sz="4" w:space="0" w:color="auto"/>
              <w:bottom w:val="single" w:sz="4" w:space="0" w:color="auto"/>
              <w:right w:val="single" w:sz="4" w:space="0" w:color="auto"/>
            </w:tcBorders>
            <w:shd w:val="clear" w:color="auto" w:fill="3D9768"/>
          </w:tcPr>
          <w:p w14:paraId="43917AFE" w14:textId="2AC0D048" w:rsidR="00F40AF2" w:rsidRPr="001E7B24" w:rsidRDefault="00F40AF2" w:rsidP="00F40AF2">
            <w:pPr>
              <w:rPr>
                <w:rFonts w:cs="Arial"/>
              </w:rPr>
            </w:pPr>
            <w:r w:rsidRPr="001E7B24">
              <w:rPr>
                <w:rFonts w:cs="Arial"/>
                <w:color w:val="000000"/>
              </w:rPr>
              <w:t>Vollautomatische und halbautomatische Bindetechniken für einlagige Produkte erläutern (K2) (Schwerpunkt Industrie)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F283A17" w14:textId="2FE35F74" w:rsidR="00F40AF2" w:rsidRPr="001E7B24" w:rsidRDefault="00F40AF2" w:rsidP="00F40AF2">
            <w:pPr>
              <w:numPr>
                <w:ilvl w:val="0"/>
                <w:numId w:val="9"/>
              </w:numPr>
              <w:spacing w:after="0"/>
              <w:rPr>
                <w:rFonts w:cs="Arial"/>
              </w:rPr>
            </w:pPr>
            <w:r w:rsidRPr="001E7B24">
              <w:rPr>
                <w:rFonts w:cs="Arial"/>
                <w:color w:val="000000"/>
              </w:rPr>
              <w:t xml:space="preserve">Grundlagen &amp; technische Möglichkeiten für das binden/fertigen von Einlagigen Produkten: Drahtheftmaschine, Sammelhefter (inkl. Heftung, </w:t>
            </w:r>
            <w:proofErr w:type="spellStart"/>
            <w:r w:rsidRPr="001E7B24">
              <w:rPr>
                <w:rFonts w:cs="Arial"/>
                <w:color w:val="000000"/>
              </w:rPr>
              <w:t>Drahtssorten</w:t>
            </w:r>
            <w:proofErr w:type="spellEnd"/>
            <w:r w:rsidRPr="001E7B24">
              <w:rPr>
                <w:rFonts w:cs="Arial"/>
                <w:color w:val="000000"/>
              </w:rPr>
              <w:t>, Berechnungen, Fadensiegeln</w:t>
            </w:r>
            <w:r w:rsidR="004436A2">
              <w:rPr>
                <w:rFonts w:cs="Arial"/>
                <w:color w:val="000000"/>
              </w:rPr>
              <w:t>,</w:t>
            </w:r>
            <w:r w:rsidRPr="001E7B24">
              <w:rPr>
                <w:rFonts w:cs="Arial"/>
                <w:color w:val="000000"/>
              </w:rPr>
              <w:t xml:space="preserve"> Falzkleben</w:t>
            </w:r>
            <w:r w:rsidR="004436A2">
              <w:rPr>
                <w:rFonts w:cs="Arial"/>
                <w:color w:val="000000"/>
              </w:rPr>
              <w:t>,</w:t>
            </w:r>
            <w:r w:rsidRPr="001E7B24">
              <w:rPr>
                <w:rFonts w:cs="Arial"/>
                <w:color w:val="000000"/>
              </w:rPr>
              <w:t xml:space="preserve"> Steppstichheftung</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054959B4" w14:textId="629ADAD0" w:rsidR="00F40AF2" w:rsidRPr="001E7B24" w:rsidRDefault="00F40AF2" w:rsidP="00F40AF2">
            <w:pPr>
              <w:jc w:val="center"/>
              <w:rPr>
                <w:rFonts w:cs="Arial"/>
              </w:rPr>
            </w:pPr>
            <w:r w:rsidRPr="001E7B24">
              <w:rPr>
                <w:rFonts w:cs="Arial"/>
                <w:color w:val="000000"/>
              </w:rPr>
              <w:t>20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6A02FD98" w14:textId="77777777" w:rsidR="00F40AF2" w:rsidRPr="001E7B24" w:rsidRDefault="00F40AF2" w:rsidP="00F40AF2">
            <w:pPr>
              <w:jc w:val="center"/>
              <w:rPr>
                <w:rFonts w:cs="Arial"/>
                <w:color w:val="000000" w:themeColor="text1"/>
              </w:rPr>
            </w:pPr>
          </w:p>
        </w:tc>
      </w:tr>
      <w:tr w:rsidR="00E339E4" w:rsidRPr="001E7B24" w14:paraId="01F44B6B"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3D9768"/>
          </w:tcPr>
          <w:p w14:paraId="31D81018" w14:textId="34B41612" w:rsidR="00E339E4" w:rsidRPr="001E7B24" w:rsidRDefault="00E339E4" w:rsidP="00E339E4">
            <w:pPr>
              <w:rPr>
                <w:rFonts w:cs="Arial"/>
              </w:rPr>
            </w:pPr>
            <w:r w:rsidRPr="001E7B24">
              <w:rPr>
                <w:rFonts w:cs="Arial"/>
                <w:color w:val="000000"/>
              </w:rPr>
              <w:t>c1.4</w:t>
            </w:r>
          </w:p>
        </w:tc>
        <w:tc>
          <w:tcPr>
            <w:tcW w:w="3090" w:type="dxa"/>
            <w:tcBorders>
              <w:top w:val="single" w:sz="4" w:space="0" w:color="auto"/>
              <w:left w:val="single" w:sz="4" w:space="0" w:color="auto"/>
              <w:bottom w:val="single" w:sz="4" w:space="0" w:color="auto"/>
              <w:right w:val="single" w:sz="4" w:space="0" w:color="auto"/>
            </w:tcBorders>
            <w:shd w:val="clear" w:color="auto" w:fill="3D9768"/>
          </w:tcPr>
          <w:p w14:paraId="48EE3E23" w14:textId="535171C7" w:rsidR="00E339E4" w:rsidRPr="001E7B24" w:rsidRDefault="00E339E4" w:rsidP="00E339E4">
            <w:pPr>
              <w:rPr>
                <w:rFonts w:cs="Arial"/>
              </w:rPr>
            </w:pPr>
            <w:r w:rsidRPr="001E7B24">
              <w:rPr>
                <w:rFonts w:cs="Arial"/>
                <w:color w:val="000000"/>
              </w:rPr>
              <w:t>Vollautomatische und halbautomatische Bindetechniken für mehrlagige Produkte mit Erhaltung des Rückens (z.B. Fadenheften...) erläutern (K2) (Schwerpunkt Industrie)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6D2A140" w14:textId="7D9CC35F" w:rsidR="00E339E4" w:rsidRPr="001E7B24" w:rsidRDefault="00E339E4" w:rsidP="00E339E4">
            <w:pPr>
              <w:numPr>
                <w:ilvl w:val="0"/>
                <w:numId w:val="9"/>
              </w:numPr>
              <w:spacing w:after="0"/>
              <w:rPr>
                <w:rFonts w:cs="Arial"/>
              </w:rPr>
            </w:pPr>
            <w:r w:rsidRPr="001E7B24">
              <w:rPr>
                <w:rFonts w:cs="Arial"/>
                <w:color w:val="000000"/>
              </w:rPr>
              <w:t xml:space="preserve">Grundlagen Fadenheften, Fadenheftmaschine (Funktion, </w:t>
            </w:r>
            <w:proofErr w:type="spellStart"/>
            <w:r w:rsidRPr="001E7B24">
              <w:rPr>
                <w:rFonts w:cs="Arial"/>
                <w:color w:val="000000"/>
              </w:rPr>
              <w:t>Maschinenlemente</w:t>
            </w:r>
            <w:proofErr w:type="spellEnd"/>
            <w:r w:rsidRPr="001E7B24">
              <w:rPr>
                <w:rFonts w:cs="Arial"/>
                <w:color w:val="000000"/>
              </w:rPr>
              <w:t xml:space="preserve">, Sticharten </w:t>
            </w:r>
            <w:proofErr w:type="spellStart"/>
            <w:r w:rsidRPr="001E7B24">
              <w:rPr>
                <w:rFonts w:cs="Arial"/>
                <w:color w:val="000000"/>
              </w:rPr>
              <w:t>etc</w:t>
            </w:r>
            <w:proofErr w:type="spellEnd"/>
            <w:r w:rsidRPr="001E7B24">
              <w:rPr>
                <w:rFonts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0980FA9B" w14:textId="69C957C5" w:rsidR="00E339E4" w:rsidRPr="001E7B24" w:rsidRDefault="00E339E4" w:rsidP="00E339E4">
            <w:pPr>
              <w:jc w:val="center"/>
              <w:rPr>
                <w:rFonts w:cs="Arial"/>
              </w:rPr>
            </w:pPr>
            <w:r w:rsidRPr="001E7B24">
              <w:rPr>
                <w:rFonts w:cs="Arial"/>
                <w:color w:val="000000"/>
              </w:rPr>
              <w:t>30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341AC495" w14:textId="60113A72" w:rsidR="00E339E4" w:rsidRPr="001E7B24" w:rsidRDefault="00E339E4" w:rsidP="00E339E4">
            <w:pPr>
              <w:jc w:val="center"/>
              <w:rPr>
                <w:rFonts w:cs="Arial"/>
                <w:color w:val="000000" w:themeColor="text1"/>
              </w:rPr>
            </w:pPr>
            <w:r w:rsidRPr="0099037F">
              <w:rPr>
                <w:rFonts w:cs="Arial"/>
                <w:color w:val="000000" w:themeColor="text1"/>
              </w:rPr>
              <w:t>üK 4</w:t>
            </w:r>
            <w:r w:rsidR="00AE233D">
              <w:rPr>
                <w:rFonts w:cs="Arial"/>
                <w:color w:val="000000" w:themeColor="text1"/>
              </w:rPr>
              <w:t xml:space="preserve"> (Schwerpunkt Industrie)</w:t>
            </w:r>
          </w:p>
        </w:tc>
      </w:tr>
      <w:tr w:rsidR="00E339E4" w:rsidRPr="001E7B24" w14:paraId="1A469BA2"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3D9768"/>
          </w:tcPr>
          <w:p w14:paraId="2F405939" w14:textId="02002181" w:rsidR="00E339E4" w:rsidRPr="001E7B24" w:rsidRDefault="00E339E4" w:rsidP="00E339E4">
            <w:pPr>
              <w:rPr>
                <w:rFonts w:cs="Arial"/>
              </w:rPr>
            </w:pPr>
            <w:r w:rsidRPr="001E7B24">
              <w:rPr>
                <w:rFonts w:cs="Arial"/>
                <w:color w:val="000000"/>
              </w:rPr>
              <w:lastRenderedPageBreak/>
              <w:t>c1.5</w:t>
            </w:r>
          </w:p>
        </w:tc>
        <w:tc>
          <w:tcPr>
            <w:tcW w:w="3090" w:type="dxa"/>
            <w:tcBorders>
              <w:top w:val="single" w:sz="4" w:space="0" w:color="auto"/>
              <w:left w:val="single" w:sz="4" w:space="0" w:color="auto"/>
              <w:bottom w:val="single" w:sz="4" w:space="0" w:color="auto"/>
              <w:right w:val="single" w:sz="4" w:space="0" w:color="auto"/>
            </w:tcBorders>
            <w:shd w:val="clear" w:color="auto" w:fill="3D9768"/>
          </w:tcPr>
          <w:p w14:paraId="52ABB32D" w14:textId="1619DC6E" w:rsidR="00E339E4" w:rsidRPr="001E7B24" w:rsidRDefault="00E339E4" w:rsidP="00E339E4">
            <w:pPr>
              <w:rPr>
                <w:rFonts w:cs="Arial"/>
              </w:rPr>
            </w:pPr>
            <w:r w:rsidRPr="001E7B24">
              <w:rPr>
                <w:rFonts w:cs="Arial"/>
                <w:color w:val="000000"/>
              </w:rPr>
              <w:t>Vollautomatische und halbautomatische Bindetechniken für mehrlagige Produkte mit Entfernung des Rückens (z.B. Klebebindung, Einzelblattbindesystem...) erläutern (K2) (Schwerpunkt Industrie)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005AC87" w14:textId="019A1E51" w:rsidR="00E339E4" w:rsidRPr="001E7B24" w:rsidRDefault="00E339E4" w:rsidP="00E339E4">
            <w:pPr>
              <w:numPr>
                <w:ilvl w:val="0"/>
                <w:numId w:val="9"/>
              </w:numPr>
              <w:spacing w:after="0"/>
              <w:rPr>
                <w:rFonts w:cs="Arial"/>
              </w:rPr>
            </w:pPr>
            <w:r w:rsidRPr="001E7B24">
              <w:rPr>
                <w:rFonts w:cs="Arial"/>
                <w:color w:val="000000"/>
              </w:rPr>
              <w:t xml:space="preserve">Grundlagen Klebebinden, Klebebinder (Funktion, </w:t>
            </w:r>
            <w:proofErr w:type="spellStart"/>
            <w:r w:rsidRPr="001E7B24">
              <w:rPr>
                <w:rFonts w:cs="Arial"/>
                <w:color w:val="000000"/>
              </w:rPr>
              <w:t>Maschinenlemente</w:t>
            </w:r>
            <w:proofErr w:type="spellEnd"/>
            <w:r w:rsidRPr="001E7B24">
              <w:rPr>
                <w:rFonts w:cs="Arial"/>
                <w:color w:val="000000"/>
              </w:rPr>
              <w:t xml:space="preserve"> /-abschnitte, Klebstoffe </w:t>
            </w:r>
            <w:proofErr w:type="gramStart"/>
            <w:r w:rsidRPr="001E7B24">
              <w:rPr>
                <w:rFonts w:cs="Arial"/>
                <w:color w:val="000000"/>
              </w:rPr>
              <w:t>siehe  a4.1</w:t>
            </w:r>
            <w:proofErr w:type="gramEnd"/>
            <w:r w:rsidRPr="001E7B24">
              <w:rPr>
                <w:rFonts w:cs="Arial"/>
                <w:color w:val="000000"/>
              </w:rPr>
              <w:t xml:space="preserve"> ev. Zusatz Vertiefung  </w:t>
            </w:r>
            <w:proofErr w:type="spellStart"/>
            <w:r w:rsidRPr="001E7B24">
              <w:rPr>
                <w:rFonts w:cs="Arial"/>
                <w:color w:val="000000"/>
              </w:rPr>
              <w:t>Hotmelt</w:t>
            </w:r>
            <w:proofErr w:type="spellEnd"/>
            <w:r w:rsidRPr="001E7B24">
              <w:rPr>
                <w:rFonts w:cs="Arial"/>
                <w:color w:val="000000"/>
              </w:rPr>
              <w:t xml:space="preserve"> und PUR), Grundlagen EBS, </w:t>
            </w:r>
            <w:proofErr w:type="spellStart"/>
            <w:r w:rsidRPr="001E7B24">
              <w:rPr>
                <w:rFonts w:cs="Arial"/>
                <w:color w:val="000000"/>
              </w:rPr>
              <w:t>Industrielle</w:t>
            </w:r>
            <w:proofErr w:type="spellEnd"/>
            <w:r w:rsidRPr="001E7B24">
              <w:rPr>
                <w:rFonts w:cs="Arial"/>
                <w:color w:val="000000"/>
              </w:rPr>
              <w:t xml:space="preserve"> Fertigung EBS</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14B86F18" w14:textId="6C390438" w:rsidR="00E339E4" w:rsidRPr="001E7B24" w:rsidRDefault="00E339E4" w:rsidP="00E339E4">
            <w:pPr>
              <w:jc w:val="center"/>
              <w:rPr>
                <w:rFonts w:cs="Arial"/>
              </w:rPr>
            </w:pPr>
            <w:r w:rsidRPr="001E7B24">
              <w:rPr>
                <w:rFonts w:cs="Arial"/>
                <w:color w:val="000000"/>
              </w:rPr>
              <w:t>30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028A9A1A" w14:textId="5438B038" w:rsidR="00E339E4" w:rsidRPr="001E7B24" w:rsidRDefault="00E339E4" w:rsidP="00E339E4">
            <w:pPr>
              <w:jc w:val="center"/>
              <w:rPr>
                <w:rFonts w:cs="Arial"/>
                <w:color w:val="000000" w:themeColor="text1"/>
              </w:rPr>
            </w:pPr>
            <w:r w:rsidRPr="0099037F">
              <w:rPr>
                <w:rFonts w:cs="Arial"/>
                <w:color w:val="000000" w:themeColor="text1"/>
              </w:rPr>
              <w:t>üK 4</w:t>
            </w:r>
            <w:r w:rsidR="00AE233D">
              <w:rPr>
                <w:rFonts w:cs="Arial"/>
                <w:color w:val="000000" w:themeColor="text1"/>
              </w:rPr>
              <w:t xml:space="preserve"> (Schwerpunkt Industrie)</w:t>
            </w:r>
          </w:p>
        </w:tc>
      </w:tr>
      <w:tr w:rsidR="00E339E4" w:rsidRPr="001E7B24" w14:paraId="2B961792" w14:textId="77777777" w:rsidTr="004E487E">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3D9768"/>
          </w:tcPr>
          <w:p w14:paraId="74280204" w14:textId="1089BC61" w:rsidR="00E339E4" w:rsidRPr="001E7B24" w:rsidRDefault="00E339E4" w:rsidP="00E339E4">
            <w:pPr>
              <w:rPr>
                <w:rFonts w:cs="Arial"/>
              </w:rPr>
            </w:pPr>
            <w:r w:rsidRPr="001E7B24">
              <w:rPr>
                <w:rFonts w:cs="Arial"/>
                <w:color w:val="000000"/>
              </w:rPr>
              <w:t>c1.6</w:t>
            </w:r>
          </w:p>
        </w:tc>
        <w:tc>
          <w:tcPr>
            <w:tcW w:w="3090" w:type="dxa"/>
            <w:tcBorders>
              <w:top w:val="single" w:sz="4" w:space="0" w:color="auto"/>
              <w:left w:val="single" w:sz="4" w:space="0" w:color="auto"/>
              <w:bottom w:val="single" w:sz="4" w:space="0" w:color="auto"/>
              <w:right w:val="single" w:sz="4" w:space="0" w:color="auto"/>
            </w:tcBorders>
            <w:shd w:val="clear" w:color="auto" w:fill="3D9768"/>
          </w:tcPr>
          <w:p w14:paraId="3DE244E5" w14:textId="0F0C9C80" w:rsidR="00E339E4" w:rsidRPr="001E7B24" w:rsidRDefault="00E339E4" w:rsidP="00E339E4">
            <w:pPr>
              <w:rPr>
                <w:rFonts w:cs="Arial"/>
              </w:rPr>
            </w:pPr>
            <w:r w:rsidRPr="001E7B24">
              <w:rPr>
                <w:rFonts w:cs="Arial"/>
                <w:color w:val="000000"/>
              </w:rPr>
              <w:t>Möglichkeiten und Techniken für die Bemusterung erläutern (K2) (Schwerpunkt Industrie)</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C79DF55" w14:textId="71DC8F82" w:rsidR="00E339E4" w:rsidRPr="001E7B24" w:rsidRDefault="00E339E4" w:rsidP="00E339E4">
            <w:pPr>
              <w:numPr>
                <w:ilvl w:val="0"/>
                <w:numId w:val="9"/>
              </w:numPr>
              <w:spacing w:after="0"/>
              <w:rPr>
                <w:rFonts w:cs="Arial"/>
              </w:rPr>
            </w:pPr>
            <w:r w:rsidRPr="001E7B24">
              <w:rPr>
                <w:rFonts w:cs="Arial"/>
                <w:color w:val="000000"/>
              </w:rPr>
              <w:t xml:space="preserve">Stellenwert, Ablauf, </w:t>
            </w:r>
            <w:proofErr w:type="gramStart"/>
            <w:r w:rsidRPr="001E7B24">
              <w:rPr>
                <w:rFonts w:cs="Arial"/>
                <w:color w:val="000000"/>
              </w:rPr>
              <w:t>Problemsituationen  der</w:t>
            </w:r>
            <w:proofErr w:type="gramEnd"/>
            <w:r w:rsidRPr="001E7B24">
              <w:rPr>
                <w:rFonts w:cs="Arial"/>
                <w:color w:val="000000"/>
              </w:rPr>
              <w:t xml:space="preserve"> Musterherstellung</w:t>
            </w:r>
          </w:p>
        </w:tc>
        <w:tc>
          <w:tcPr>
            <w:tcW w:w="1134" w:type="dxa"/>
            <w:tcBorders>
              <w:top w:val="single" w:sz="4" w:space="0" w:color="auto"/>
              <w:left w:val="single" w:sz="4" w:space="0" w:color="auto"/>
              <w:right w:val="single" w:sz="4" w:space="0" w:color="auto"/>
            </w:tcBorders>
            <w:shd w:val="clear" w:color="auto" w:fill="DADADA"/>
            <w:vAlign w:val="bottom"/>
          </w:tcPr>
          <w:p w14:paraId="5A79870F" w14:textId="6263C882" w:rsidR="00E339E4" w:rsidRPr="001E7B24" w:rsidRDefault="00E339E4" w:rsidP="00E339E4">
            <w:pPr>
              <w:jc w:val="center"/>
              <w:rPr>
                <w:rFonts w:cs="Arial"/>
              </w:rPr>
            </w:pPr>
            <w:r w:rsidRPr="001E7B24">
              <w:rPr>
                <w:rFonts w:cs="Arial"/>
                <w:color w:val="000000"/>
              </w:rPr>
              <w:t>10</w:t>
            </w:r>
          </w:p>
        </w:tc>
        <w:tc>
          <w:tcPr>
            <w:tcW w:w="1985" w:type="dxa"/>
            <w:tcBorders>
              <w:top w:val="single" w:sz="4" w:space="0" w:color="auto"/>
              <w:left w:val="single" w:sz="4" w:space="0" w:color="auto"/>
              <w:right w:val="single" w:sz="4" w:space="0" w:color="auto"/>
            </w:tcBorders>
            <w:shd w:val="clear" w:color="auto" w:fill="DADADA"/>
          </w:tcPr>
          <w:p w14:paraId="033F39B9" w14:textId="675705DE" w:rsidR="00E339E4" w:rsidRPr="001E7B24" w:rsidRDefault="00E339E4" w:rsidP="00E339E4">
            <w:pPr>
              <w:jc w:val="center"/>
              <w:rPr>
                <w:rFonts w:cs="Arial"/>
                <w:color w:val="000000" w:themeColor="text1"/>
              </w:rPr>
            </w:pPr>
            <w:r w:rsidRPr="0099037F">
              <w:rPr>
                <w:rFonts w:cs="Arial"/>
                <w:color w:val="000000" w:themeColor="text1"/>
              </w:rPr>
              <w:t>üK 4</w:t>
            </w:r>
            <w:r w:rsidR="00AE233D">
              <w:rPr>
                <w:rFonts w:cs="Arial"/>
                <w:color w:val="000000" w:themeColor="text1"/>
              </w:rPr>
              <w:t xml:space="preserve"> (Schwerpunkt Industrie)</w:t>
            </w:r>
          </w:p>
        </w:tc>
      </w:tr>
      <w:tr w:rsidR="00F40AF2" w:rsidRPr="001E7B24" w14:paraId="6941BB0C"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FFF2CC"/>
          </w:tcPr>
          <w:p w14:paraId="3D342CDF" w14:textId="77777777" w:rsidR="003B6985" w:rsidRPr="003B6985" w:rsidRDefault="003B6985" w:rsidP="003B6985">
            <w:pPr>
              <w:rPr>
                <w:rFonts w:cs="Arial"/>
                <w:b/>
                <w:bCs/>
                <w:color w:val="000000" w:themeColor="text1"/>
                <w:lang w:val="de-DE"/>
              </w:rPr>
            </w:pPr>
            <w:r w:rsidRPr="003B6985">
              <w:rPr>
                <w:rFonts w:cs="Arial"/>
                <w:b/>
                <w:bCs/>
                <w:color w:val="000000" w:themeColor="text1"/>
                <w:lang w:val="de-DE"/>
              </w:rPr>
              <w:t>Handlungskompetenz c2: Ein- und mehrlagige Druckerzeugnisse manuell oder halbautomatisch binden</w:t>
            </w:r>
          </w:p>
          <w:p w14:paraId="415BAA7A" w14:textId="5A97AAD8" w:rsidR="00F40AF2" w:rsidRPr="001E7B24" w:rsidRDefault="003B6985" w:rsidP="000C60F3">
            <w:pPr>
              <w:rPr>
                <w:rFonts w:cs="Arial"/>
                <w:color w:val="000000" w:themeColor="text1"/>
                <w:lang w:val="de-DE"/>
              </w:rPr>
            </w:pPr>
            <w:r w:rsidRPr="003B6985">
              <w:rPr>
                <w:rFonts w:cs="Arial"/>
                <w:color w:val="000000" w:themeColor="text1"/>
                <w:lang w:val="de-DE"/>
              </w:rPr>
              <w:t xml:space="preserve">Bindetechnologen/innen im Schwerpunkt Handwerk binden ein- und mehrlagige Druckerzeugnisse </w:t>
            </w:r>
            <w:proofErr w:type="spellStart"/>
            <w:r w:rsidRPr="003B6985">
              <w:rPr>
                <w:rFonts w:cs="Arial"/>
                <w:color w:val="000000" w:themeColor="text1"/>
                <w:lang w:val="de-DE"/>
              </w:rPr>
              <w:t>gemäss</w:t>
            </w:r>
            <w:proofErr w:type="spellEnd"/>
            <w:r w:rsidRPr="003B6985">
              <w:rPr>
                <w:rFonts w:cs="Arial"/>
                <w:color w:val="000000" w:themeColor="text1"/>
                <w:lang w:val="de-DE"/>
              </w:rPr>
              <w:t xml:space="preserve"> den betriebsspezifischen Anwendungstechniken. Dazu setzten sie sowohl halbautomatische, wie auch manuelle Bindetechniken ein.</w:t>
            </w:r>
          </w:p>
        </w:tc>
        <w:tc>
          <w:tcPr>
            <w:tcW w:w="1985" w:type="dxa"/>
            <w:tcBorders>
              <w:top w:val="single" w:sz="4" w:space="0" w:color="auto"/>
              <w:left w:val="single" w:sz="4" w:space="0" w:color="auto"/>
              <w:right w:val="single" w:sz="4" w:space="0" w:color="auto"/>
            </w:tcBorders>
            <w:shd w:val="clear" w:color="auto" w:fill="FFF2CC"/>
          </w:tcPr>
          <w:p w14:paraId="74A7ED26" w14:textId="5BC70CB2" w:rsidR="00F40AF2" w:rsidRPr="001E7B24" w:rsidRDefault="00F40AF2" w:rsidP="000C60F3">
            <w:pPr>
              <w:jc w:val="center"/>
              <w:rPr>
                <w:rFonts w:cs="Arial"/>
                <w:b/>
                <w:bCs/>
              </w:rPr>
            </w:pPr>
            <w:r w:rsidRPr="001E7B24">
              <w:rPr>
                <w:rFonts w:cs="Arial"/>
                <w:b/>
                <w:bCs/>
              </w:rPr>
              <w:t>70 Lektionen</w:t>
            </w:r>
          </w:p>
        </w:tc>
      </w:tr>
      <w:tr w:rsidR="00F40AF2" w:rsidRPr="001E7B24" w14:paraId="20C4205B" w14:textId="77777777" w:rsidTr="000C60F3">
        <w:trPr>
          <w:cantSplit/>
          <w:trHeight w:val="124"/>
        </w:trPr>
        <w:tc>
          <w:tcPr>
            <w:tcW w:w="851" w:type="dxa"/>
            <w:tcBorders>
              <w:top w:val="single" w:sz="4" w:space="0" w:color="auto"/>
              <w:left w:val="single" w:sz="4" w:space="0" w:color="auto"/>
              <w:right w:val="single" w:sz="4" w:space="0" w:color="auto"/>
            </w:tcBorders>
          </w:tcPr>
          <w:p w14:paraId="19B19919" w14:textId="77777777" w:rsidR="00F40AF2" w:rsidRPr="001E7B24" w:rsidRDefault="00F40AF2"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4D4B1079" w14:textId="77777777" w:rsidR="00F40AF2" w:rsidRPr="001E7B24" w:rsidRDefault="00F40AF2"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53C3DB3B" w14:textId="77777777" w:rsidR="00F40AF2" w:rsidRPr="001E7B24" w:rsidRDefault="00F40AF2"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BBE4825" w14:textId="77777777" w:rsidR="00F40AF2" w:rsidRPr="001E7B24" w:rsidRDefault="00F40AF2"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DE26185" w14:textId="77777777" w:rsidR="00F40AF2" w:rsidRPr="001E7B24" w:rsidRDefault="00F40AF2" w:rsidP="000C60F3">
            <w:pPr>
              <w:jc w:val="center"/>
              <w:rPr>
                <w:rFonts w:cs="Arial"/>
                <w:b/>
                <w:bCs/>
                <w:color w:val="FFFFFF" w:themeColor="background1"/>
              </w:rPr>
            </w:pPr>
            <w:r w:rsidRPr="001E7B24">
              <w:rPr>
                <w:rFonts w:cs="Arial"/>
                <w:b/>
                <w:bCs/>
                <w:color w:val="FFFFFF" w:themeColor="background1"/>
              </w:rPr>
              <w:t>üK</w:t>
            </w:r>
          </w:p>
        </w:tc>
      </w:tr>
      <w:tr w:rsidR="00EA2368" w:rsidRPr="001E7B24" w14:paraId="48290708"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1F1A1269" w14:textId="43F73DCE" w:rsidR="00EA2368" w:rsidRPr="001E7B24" w:rsidRDefault="00EA2368" w:rsidP="00EA2368">
            <w:pPr>
              <w:rPr>
                <w:rFonts w:cs="Arial"/>
              </w:rPr>
            </w:pPr>
            <w:r w:rsidRPr="001E7B24">
              <w:rPr>
                <w:rFonts w:cs="Arial"/>
                <w:color w:val="000000"/>
              </w:rPr>
              <w:t>c2.1</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46410755" w14:textId="60079571" w:rsidR="00EA2368" w:rsidRPr="001E7B24" w:rsidRDefault="00EA2368" w:rsidP="00EA2368">
            <w:pPr>
              <w:rPr>
                <w:rFonts w:cs="Arial"/>
              </w:rPr>
            </w:pPr>
            <w:r w:rsidRPr="001E7B24">
              <w:rPr>
                <w:rFonts w:cs="Arial"/>
                <w:color w:val="000000"/>
              </w:rPr>
              <w:t>Manuelle und halbautomatische Bindetechniken für einlagige Produkte erläutern (K2)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C322C4" w14:textId="556DB16F" w:rsidR="00EA2368" w:rsidRPr="004436A2" w:rsidRDefault="00EA2368" w:rsidP="00EA2368">
            <w:pPr>
              <w:numPr>
                <w:ilvl w:val="0"/>
                <w:numId w:val="9"/>
              </w:numPr>
              <w:spacing w:after="0"/>
              <w:rPr>
                <w:rFonts w:cs="Arial"/>
              </w:rPr>
            </w:pPr>
            <w:r w:rsidRPr="001E7B24">
              <w:rPr>
                <w:rFonts w:cs="Arial"/>
                <w:color w:val="000000"/>
              </w:rPr>
              <w:t xml:space="preserve">Kategorisierung Drahtheften, Drahtheftmaschine, </w:t>
            </w:r>
            <w:proofErr w:type="spellStart"/>
            <w:r w:rsidRPr="001E7B24">
              <w:rPr>
                <w:rFonts w:cs="Arial"/>
                <w:color w:val="000000"/>
              </w:rPr>
              <w:t>Drahtssorten</w:t>
            </w:r>
            <w:proofErr w:type="spellEnd"/>
            <w:r w:rsidRPr="001E7B24">
              <w:rPr>
                <w:rFonts w:cs="Arial"/>
                <w:color w:val="000000"/>
              </w:rPr>
              <w:t xml:space="preserve">, manuelle und/oder halbautomatische Techniken für Knotenfadenheften, </w:t>
            </w:r>
            <w:proofErr w:type="spellStart"/>
            <w:r w:rsidRPr="001E7B24">
              <w:rPr>
                <w:rFonts w:cs="Arial"/>
                <w:color w:val="000000"/>
              </w:rPr>
              <w:t>Stepstichheftung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ADADA"/>
            <w:vAlign w:val="center"/>
          </w:tcPr>
          <w:p w14:paraId="24199FB5" w14:textId="102C0E25" w:rsidR="00EA2368" w:rsidRPr="001E7B24" w:rsidRDefault="00EA2368" w:rsidP="00EA2368">
            <w:pPr>
              <w:jc w:val="center"/>
              <w:rPr>
                <w:rFonts w:cs="Arial"/>
                <w:color w:val="000000" w:themeColor="text1"/>
              </w:rPr>
            </w:pPr>
            <w:r w:rsidRPr="001E7B24">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0610A8D1" w14:textId="27AE6D32" w:rsidR="00EA2368" w:rsidRPr="001E7B24" w:rsidRDefault="00EA2368" w:rsidP="00EA2368">
            <w:pPr>
              <w:jc w:val="center"/>
              <w:rPr>
                <w:rFonts w:cs="Arial"/>
                <w:color w:val="000000" w:themeColor="text1"/>
              </w:rPr>
            </w:pPr>
            <w:r w:rsidRPr="005B57FD">
              <w:rPr>
                <w:rFonts w:cs="Arial"/>
                <w:color w:val="000000" w:themeColor="text1"/>
              </w:rPr>
              <w:t>üK 4</w:t>
            </w:r>
            <w:r w:rsidR="00AE233D">
              <w:rPr>
                <w:rFonts w:cs="Arial"/>
                <w:color w:val="000000" w:themeColor="text1"/>
              </w:rPr>
              <w:t xml:space="preserve"> (Schwerpunkt Handwerk)</w:t>
            </w:r>
          </w:p>
        </w:tc>
      </w:tr>
      <w:tr w:rsidR="00EA2368" w:rsidRPr="001E7B24" w14:paraId="3F583A2D"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68FFA515" w14:textId="16D286F9" w:rsidR="00EA2368" w:rsidRPr="001E7B24" w:rsidRDefault="00EA2368" w:rsidP="00EA2368">
            <w:pPr>
              <w:rPr>
                <w:rFonts w:cs="Arial"/>
              </w:rPr>
            </w:pPr>
            <w:r w:rsidRPr="001E7B24">
              <w:rPr>
                <w:rFonts w:cs="Arial"/>
                <w:color w:val="000000"/>
              </w:rPr>
              <w:t>c2.2</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326CF50A" w14:textId="63A9F879" w:rsidR="00EA2368" w:rsidRPr="001E7B24" w:rsidRDefault="00EA2368" w:rsidP="00EA2368">
            <w:pPr>
              <w:rPr>
                <w:rFonts w:cs="Arial"/>
              </w:rPr>
            </w:pPr>
            <w:r w:rsidRPr="001E7B24">
              <w:rPr>
                <w:rFonts w:cs="Arial"/>
                <w:color w:val="000000"/>
              </w:rPr>
              <w:t>Manuelle und halbautomatische Bindetechniken für mehrlagige Produkte mit Erhaltung des Rückens (z.B. Fadenheften...) erläutern (K2)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015561" w14:textId="7DD55914" w:rsidR="00EA2368" w:rsidRPr="001E7B24" w:rsidRDefault="00EA2368" w:rsidP="00EA2368">
            <w:pPr>
              <w:numPr>
                <w:ilvl w:val="0"/>
                <w:numId w:val="9"/>
              </w:numPr>
              <w:spacing w:after="0"/>
              <w:rPr>
                <w:rFonts w:cs="Arial"/>
              </w:rPr>
            </w:pPr>
            <w:r w:rsidRPr="001E7B24">
              <w:rPr>
                <w:rFonts w:cs="Arial"/>
                <w:color w:val="000000"/>
              </w:rPr>
              <w:t xml:space="preserve">Grundlagen Fadenheften, halbautomatische Fadenheftmaschine (Funktion, </w:t>
            </w:r>
            <w:proofErr w:type="spellStart"/>
            <w:r w:rsidRPr="001E7B24">
              <w:rPr>
                <w:rFonts w:cs="Arial"/>
                <w:color w:val="000000"/>
              </w:rPr>
              <w:t>Maschinenlemente</w:t>
            </w:r>
            <w:proofErr w:type="spellEnd"/>
            <w:r w:rsidRPr="001E7B24">
              <w:rPr>
                <w:rFonts w:cs="Arial"/>
                <w:color w:val="000000"/>
              </w:rPr>
              <w:t xml:space="preserve">, Sticharten </w:t>
            </w:r>
            <w:proofErr w:type="spellStart"/>
            <w:r w:rsidRPr="001E7B24">
              <w:rPr>
                <w:rFonts w:cs="Arial"/>
                <w:color w:val="000000"/>
              </w:rPr>
              <w:t>etc</w:t>
            </w:r>
            <w:proofErr w:type="spellEnd"/>
            <w:r w:rsidRPr="001E7B24">
              <w:rPr>
                <w:rFonts w:cs="Arial"/>
                <w:color w:val="000000"/>
              </w:rPr>
              <w:t>), manuelle Techniken Fadenheften</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center"/>
          </w:tcPr>
          <w:p w14:paraId="63352E6C" w14:textId="508CF192" w:rsidR="00EA2368" w:rsidRPr="001E7B24" w:rsidRDefault="00EA2368" w:rsidP="00EA2368">
            <w:pPr>
              <w:jc w:val="center"/>
              <w:rPr>
                <w:rFonts w:cs="Arial"/>
              </w:rPr>
            </w:pPr>
            <w:r w:rsidRPr="001E7B24">
              <w:rPr>
                <w:rFonts w:cs="Arial"/>
                <w:color w:val="000000"/>
              </w:rPr>
              <w:t>30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0A42CA51" w14:textId="45F194EF" w:rsidR="00EA2368" w:rsidRPr="001E7B24" w:rsidRDefault="00EA2368" w:rsidP="00EA2368">
            <w:pPr>
              <w:jc w:val="center"/>
              <w:rPr>
                <w:rFonts w:cs="Arial"/>
                <w:color w:val="000000" w:themeColor="text1"/>
              </w:rPr>
            </w:pPr>
            <w:r w:rsidRPr="005B57FD">
              <w:rPr>
                <w:rFonts w:cs="Arial"/>
                <w:color w:val="000000" w:themeColor="text1"/>
              </w:rPr>
              <w:t>üK 4</w:t>
            </w:r>
            <w:r w:rsidR="00AE233D">
              <w:rPr>
                <w:rFonts w:cs="Arial"/>
                <w:color w:val="000000" w:themeColor="text1"/>
              </w:rPr>
              <w:t xml:space="preserve"> (Schwerpunkt Handwerk)</w:t>
            </w:r>
          </w:p>
        </w:tc>
      </w:tr>
      <w:tr w:rsidR="00EA2368" w:rsidRPr="001E7B24" w14:paraId="48595344"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36BCA564" w14:textId="0585F2BF" w:rsidR="00EA2368" w:rsidRPr="001E7B24" w:rsidRDefault="00EA2368" w:rsidP="00EA2368">
            <w:pPr>
              <w:rPr>
                <w:rFonts w:cs="Arial"/>
              </w:rPr>
            </w:pPr>
            <w:r w:rsidRPr="001E7B24">
              <w:rPr>
                <w:rFonts w:cs="Arial"/>
                <w:color w:val="000000"/>
              </w:rPr>
              <w:t>c2.3</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7E21CD62" w14:textId="2D6C245F" w:rsidR="00EA2368" w:rsidRPr="001E7B24" w:rsidRDefault="00EA2368" w:rsidP="00EA2368">
            <w:pPr>
              <w:rPr>
                <w:rFonts w:cs="Arial"/>
              </w:rPr>
            </w:pPr>
            <w:r w:rsidRPr="001E7B24">
              <w:rPr>
                <w:rFonts w:cs="Arial"/>
                <w:color w:val="000000"/>
              </w:rPr>
              <w:t xml:space="preserve">Manuelle und halbautomatische Bindetechniken für mehrlagige Produkte mit Entfernung des </w:t>
            </w:r>
            <w:r w:rsidRPr="001E7B24">
              <w:rPr>
                <w:rFonts w:cs="Arial"/>
                <w:color w:val="000000"/>
              </w:rPr>
              <w:lastRenderedPageBreak/>
              <w:t>Rückens (z.B. Klebebindung, Einzelblattbindesystem...) erläutern (K2)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D1238E" w14:textId="624B4CFC" w:rsidR="00EA2368" w:rsidRPr="001E7B24" w:rsidRDefault="00EA2368" w:rsidP="00EA2368">
            <w:pPr>
              <w:numPr>
                <w:ilvl w:val="0"/>
                <w:numId w:val="9"/>
              </w:numPr>
              <w:spacing w:after="0"/>
              <w:rPr>
                <w:rFonts w:cs="Arial"/>
              </w:rPr>
            </w:pPr>
            <w:r w:rsidRPr="001E7B24">
              <w:rPr>
                <w:rFonts w:cs="Arial"/>
                <w:color w:val="000000"/>
              </w:rPr>
              <w:lastRenderedPageBreak/>
              <w:t>Te</w:t>
            </w:r>
            <w:r>
              <w:rPr>
                <w:rFonts w:cs="Arial"/>
                <w:color w:val="000000"/>
              </w:rPr>
              <w:t>ch</w:t>
            </w:r>
            <w:r w:rsidRPr="001E7B24">
              <w:rPr>
                <w:rFonts w:cs="Arial"/>
                <w:color w:val="000000"/>
              </w:rPr>
              <w:t>ni</w:t>
            </w:r>
            <w:r>
              <w:rPr>
                <w:rFonts w:cs="Arial"/>
                <w:color w:val="000000"/>
              </w:rPr>
              <w:t>k</w:t>
            </w:r>
            <w:r w:rsidRPr="001E7B24">
              <w:rPr>
                <w:rFonts w:cs="Arial"/>
                <w:color w:val="000000"/>
              </w:rPr>
              <w:t xml:space="preserve">en und Maschinen/Geräte für das manuelle und halbautomatische Klebebinden (z.B. </w:t>
            </w:r>
            <w:proofErr w:type="spellStart"/>
            <w:r w:rsidRPr="001E7B24">
              <w:rPr>
                <w:rFonts w:cs="Arial"/>
                <w:color w:val="000000"/>
              </w:rPr>
              <w:t>Planax</w:t>
            </w:r>
            <w:proofErr w:type="spellEnd"/>
            <w:r w:rsidRPr="001E7B24">
              <w:rPr>
                <w:rFonts w:cs="Arial"/>
                <w:color w:val="000000"/>
              </w:rPr>
              <w:t xml:space="preserve">, </w:t>
            </w:r>
            <w:proofErr w:type="spellStart"/>
            <w:r w:rsidRPr="001E7B24">
              <w:rPr>
                <w:rFonts w:cs="Arial"/>
                <w:color w:val="000000"/>
              </w:rPr>
              <w:t>Präcol</w:t>
            </w:r>
            <w:proofErr w:type="spellEnd"/>
            <w:r w:rsidRPr="001E7B24">
              <w:rPr>
                <w:rFonts w:cs="Arial"/>
                <w:color w:val="000000"/>
              </w:rPr>
              <w:t>…</w:t>
            </w:r>
            <w:proofErr w:type="spellStart"/>
            <w:r w:rsidRPr="001E7B24">
              <w:rPr>
                <w:rFonts w:cs="Arial"/>
                <w:color w:val="000000"/>
              </w:rPr>
              <w:t>usw</w:t>
            </w:r>
            <w:proofErr w:type="spellEnd"/>
            <w:r w:rsidRPr="001E7B24">
              <w:rPr>
                <w:rFonts w:cs="Arial"/>
                <w:color w:val="000000"/>
              </w:rPr>
              <w:t>), Klebstoffe siehe a4.1), Techniken für Drahtquerheftungen, Grundlagen und Fertigung EBS</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center"/>
          </w:tcPr>
          <w:p w14:paraId="7F4E01A2" w14:textId="388B8518" w:rsidR="00EA2368" w:rsidRPr="001E7B24" w:rsidRDefault="00EA2368" w:rsidP="00EA2368">
            <w:pPr>
              <w:jc w:val="center"/>
              <w:rPr>
                <w:rFonts w:cs="Arial"/>
              </w:rPr>
            </w:pPr>
            <w:r w:rsidRPr="001E7B24">
              <w:rPr>
                <w:rFonts w:cs="Arial"/>
                <w:color w:val="000000"/>
              </w:rPr>
              <w:t>30</w:t>
            </w:r>
          </w:p>
        </w:tc>
        <w:tc>
          <w:tcPr>
            <w:tcW w:w="1985" w:type="dxa"/>
            <w:tcBorders>
              <w:top w:val="single" w:sz="4" w:space="0" w:color="auto"/>
              <w:left w:val="single" w:sz="4" w:space="0" w:color="auto"/>
              <w:bottom w:val="single" w:sz="4" w:space="0" w:color="auto"/>
              <w:right w:val="single" w:sz="4" w:space="0" w:color="auto"/>
            </w:tcBorders>
            <w:shd w:val="clear" w:color="auto" w:fill="DADADA"/>
          </w:tcPr>
          <w:p w14:paraId="6EA19836" w14:textId="64CACF65" w:rsidR="00EA2368" w:rsidRPr="001E7B24" w:rsidRDefault="00EA2368" w:rsidP="00EA2368">
            <w:pPr>
              <w:jc w:val="center"/>
              <w:rPr>
                <w:rFonts w:cs="Arial"/>
                <w:color w:val="000000" w:themeColor="text1"/>
              </w:rPr>
            </w:pPr>
            <w:r w:rsidRPr="005B57FD">
              <w:rPr>
                <w:rFonts w:cs="Arial"/>
                <w:color w:val="000000" w:themeColor="text1"/>
              </w:rPr>
              <w:t>üK 4</w:t>
            </w:r>
            <w:r w:rsidR="00AE233D">
              <w:rPr>
                <w:rFonts w:cs="Arial"/>
                <w:color w:val="000000" w:themeColor="text1"/>
              </w:rPr>
              <w:t xml:space="preserve"> (Schwerpunkt Handwerk)</w:t>
            </w:r>
          </w:p>
        </w:tc>
      </w:tr>
      <w:tr w:rsidR="00F40AF2" w:rsidRPr="001E7B24" w14:paraId="242E3A04"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FFF2CC"/>
          </w:tcPr>
          <w:p w14:paraId="6ED1FEBD" w14:textId="77777777" w:rsidR="003B6985" w:rsidRPr="003B6985" w:rsidRDefault="003B6985" w:rsidP="003B6985">
            <w:pPr>
              <w:rPr>
                <w:rFonts w:cs="Arial"/>
                <w:b/>
                <w:bCs/>
                <w:color w:val="000000" w:themeColor="text1"/>
                <w:lang w:val="de-DE"/>
              </w:rPr>
            </w:pPr>
            <w:r w:rsidRPr="003B6985">
              <w:rPr>
                <w:rFonts w:cs="Arial"/>
                <w:b/>
                <w:bCs/>
                <w:color w:val="000000" w:themeColor="text1"/>
                <w:lang w:val="de-DE"/>
              </w:rPr>
              <w:t>Handlungskompetenz c3: Kartonage und Spezialmaterialien handwerklich verarbeiten</w:t>
            </w:r>
          </w:p>
          <w:p w14:paraId="2B1A9D77" w14:textId="51EBBBD2" w:rsidR="00F40AF2" w:rsidRPr="001E7B24" w:rsidRDefault="003B6985" w:rsidP="003B6985">
            <w:pPr>
              <w:rPr>
                <w:rFonts w:cs="Arial"/>
              </w:rPr>
            </w:pPr>
            <w:r w:rsidRPr="001E7B24">
              <w:rPr>
                <w:rFonts w:cs="Arial"/>
                <w:color w:val="000000" w:themeColor="text1"/>
                <w:lang w:val="de-DE"/>
              </w:rPr>
              <w:t xml:space="preserve">Bindetechnologen/innen im Schwerpunkt Handwerk können Produktskizzen erstellen und führen Sonderarbeiten wie beispielsweise das Bearbeiten betriebsspezifischer Materialien (Leder, Pergament, Holz usw.), oder </w:t>
            </w:r>
            <w:proofErr w:type="spellStart"/>
            <w:r w:rsidRPr="001E7B24">
              <w:rPr>
                <w:rFonts w:cs="Arial"/>
                <w:color w:val="000000" w:themeColor="text1"/>
                <w:lang w:val="de-DE"/>
              </w:rPr>
              <w:t>Kartonagearbeiten</w:t>
            </w:r>
            <w:proofErr w:type="spellEnd"/>
            <w:r w:rsidRPr="001E7B24">
              <w:rPr>
                <w:rFonts w:cs="Arial"/>
                <w:color w:val="000000" w:themeColor="text1"/>
                <w:lang w:val="de-DE"/>
              </w:rPr>
              <w:t xml:space="preserve"> aus. Dazu setzten sie sowohl halbautomatische wie auch manuelle Bindetechniken ein.</w:t>
            </w:r>
          </w:p>
        </w:tc>
        <w:tc>
          <w:tcPr>
            <w:tcW w:w="1985" w:type="dxa"/>
            <w:tcBorders>
              <w:top w:val="single" w:sz="4" w:space="0" w:color="auto"/>
              <w:left w:val="single" w:sz="4" w:space="0" w:color="auto"/>
              <w:right w:val="single" w:sz="4" w:space="0" w:color="auto"/>
            </w:tcBorders>
            <w:shd w:val="clear" w:color="auto" w:fill="FFF2CC"/>
          </w:tcPr>
          <w:p w14:paraId="3717B958" w14:textId="016D204D" w:rsidR="00F40AF2" w:rsidRPr="001E7B24" w:rsidRDefault="00F40AF2" w:rsidP="000C60F3">
            <w:pPr>
              <w:jc w:val="center"/>
              <w:rPr>
                <w:rFonts w:cs="Arial"/>
                <w:b/>
                <w:bCs/>
              </w:rPr>
            </w:pPr>
            <w:r w:rsidRPr="001E7B24">
              <w:rPr>
                <w:rFonts w:cs="Arial"/>
                <w:b/>
                <w:bCs/>
              </w:rPr>
              <w:t>70 Lektionen</w:t>
            </w:r>
          </w:p>
        </w:tc>
      </w:tr>
      <w:tr w:rsidR="00F40AF2" w:rsidRPr="001E7B24" w14:paraId="17BA5094" w14:textId="77777777" w:rsidTr="000C60F3">
        <w:trPr>
          <w:cantSplit/>
          <w:trHeight w:val="124"/>
        </w:trPr>
        <w:tc>
          <w:tcPr>
            <w:tcW w:w="851" w:type="dxa"/>
            <w:tcBorders>
              <w:top w:val="single" w:sz="4" w:space="0" w:color="auto"/>
              <w:left w:val="single" w:sz="4" w:space="0" w:color="auto"/>
              <w:right w:val="single" w:sz="4" w:space="0" w:color="auto"/>
            </w:tcBorders>
          </w:tcPr>
          <w:p w14:paraId="1C746527" w14:textId="77777777" w:rsidR="00F40AF2" w:rsidRPr="001E7B24" w:rsidRDefault="00F40AF2"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38593766" w14:textId="77777777" w:rsidR="00F40AF2" w:rsidRPr="001E7B24" w:rsidRDefault="00F40AF2"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51AF20AA" w14:textId="77777777" w:rsidR="00F40AF2" w:rsidRPr="001E7B24" w:rsidRDefault="00F40AF2"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6850714" w14:textId="77777777" w:rsidR="00F40AF2" w:rsidRPr="001E7B24" w:rsidRDefault="00F40AF2"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86D64A0" w14:textId="77777777" w:rsidR="00F40AF2" w:rsidRPr="001E7B24" w:rsidRDefault="00F40AF2" w:rsidP="000C60F3">
            <w:pPr>
              <w:jc w:val="center"/>
              <w:rPr>
                <w:rFonts w:cs="Arial"/>
                <w:b/>
                <w:bCs/>
                <w:color w:val="FFFFFF" w:themeColor="background1"/>
              </w:rPr>
            </w:pPr>
            <w:r w:rsidRPr="001E7B24">
              <w:rPr>
                <w:rFonts w:cs="Arial"/>
                <w:b/>
                <w:bCs/>
                <w:color w:val="FFFFFF" w:themeColor="background1"/>
              </w:rPr>
              <w:t>üK</w:t>
            </w:r>
          </w:p>
        </w:tc>
      </w:tr>
      <w:tr w:rsidR="005476E8" w:rsidRPr="001E7B24" w14:paraId="3321B5FD" w14:textId="77777777" w:rsidTr="008210D6">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61B1FA62" w14:textId="7DFAAE46" w:rsidR="005476E8" w:rsidRPr="001E7B24" w:rsidRDefault="005476E8" w:rsidP="005476E8">
            <w:pPr>
              <w:rPr>
                <w:rFonts w:cs="Arial"/>
              </w:rPr>
            </w:pPr>
            <w:r w:rsidRPr="001E7B24">
              <w:rPr>
                <w:rFonts w:cs="Arial"/>
                <w:color w:val="000000"/>
              </w:rPr>
              <w:t>c3.1</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03DF596C" w14:textId="3A3145E1" w:rsidR="005476E8" w:rsidRPr="001E7B24" w:rsidRDefault="005476E8" w:rsidP="005476E8">
            <w:pPr>
              <w:rPr>
                <w:rFonts w:cs="Arial"/>
              </w:rPr>
            </w:pPr>
            <w:proofErr w:type="spellStart"/>
            <w:r w:rsidRPr="001E7B24">
              <w:rPr>
                <w:rFonts w:cs="Arial"/>
                <w:color w:val="000000"/>
              </w:rPr>
              <w:t>Kartonagetechniken</w:t>
            </w:r>
            <w:proofErr w:type="spellEnd"/>
            <w:r w:rsidRPr="001E7B24">
              <w:rPr>
                <w:rFonts w:cs="Arial"/>
                <w:color w:val="000000"/>
              </w:rPr>
              <w:t xml:space="preserve"> und Einsatzmöglichkeiten erklären (K2)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A763337" w14:textId="7002FBA2" w:rsidR="005476E8" w:rsidRPr="004436A2" w:rsidRDefault="005476E8" w:rsidP="005476E8">
            <w:pPr>
              <w:numPr>
                <w:ilvl w:val="0"/>
                <w:numId w:val="9"/>
              </w:numPr>
              <w:spacing w:after="0"/>
              <w:rPr>
                <w:rFonts w:cs="Arial"/>
              </w:rPr>
            </w:pPr>
            <w:r w:rsidRPr="001E7B24">
              <w:rPr>
                <w:rFonts w:cs="Arial"/>
                <w:color w:val="000000"/>
              </w:rPr>
              <w:t>Produkte- und Materialienvielfallt, Ritz-, Rill-, Stauch,- Plot-, Füge- und Wickeltechniken</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center"/>
          </w:tcPr>
          <w:p w14:paraId="13979A8D" w14:textId="63CBAE79" w:rsidR="005476E8" w:rsidRPr="001E7B24" w:rsidRDefault="005476E8" w:rsidP="005476E8">
            <w:pPr>
              <w:jc w:val="center"/>
              <w:rPr>
                <w:rFonts w:cs="Arial"/>
                <w:color w:val="000000" w:themeColor="text1"/>
              </w:rPr>
            </w:pPr>
            <w:r w:rsidRPr="001E7B24">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ADADA"/>
            <w:vAlign w:val="center"/>
          </w:tcPr>
          <w:p w14:paraId="3A10D755" w14:textId="1C4D1B6D" w:rsidR="005476E8" w:rsidRPr="001E7B24" w:rsidRDefault="005476E8" w:rsidP="005476E8">
            <w:pPr>
              <w:jc w:val="center"/>
              <w:rPr>
                <w:rFonts w:cs="Arial"/>
                <w:color w:val="000000" w:themeColor="text1"/>
              </w:rPr>
            </w:pPr>
          </w:p>
        </w:tc>
      </w:tr>
      <w:tr w:rsidR="005476E8" w:rsidRPr="001E7B24" w14:paraId="66B9AC04" w14:textId="77777777" w:rsidTr="008210D6">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2F4F8A25" w14:textId="69B8B50B" w:rsidR="005476E8" w:rsidRPr="001E7B24" w:rsidRDefault="005476E8" w:rsidP="005476E8">
            <w:pPr>
              <w:rPr>
                <w:rFonts w:cs="Arial"/>
              </w:rPr>
            </w:pPr>
            <w:r w:rsidRPr="001E7B24">
              <w:rPr>
                <w:rFonts w:cs="Arial"/>
                <w:color w:val="000000"/>
              </w:rPr>
              <w:t>c3.2</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1973821D" w14:textId="5F9D71D6" w:rsidR="005476E8" w:rsidRPr="001E7B24" w:rsidRDefault="005476E8" w:rsidP="005476E8">
            <w:pPr>
              <w:rPr>
                <w:rFonts w:cs="Arial"/>
              </w:rPr>
            </w:pPr>
            <w:r w:rsidRPr="001E7B24">
              <w:rPr>
                <w:rFonts w:cs="Arial"/>
                <w:color w:val="000000"/>
              </w:rPr>
              <w:t>Spezielle Materialien für die handwerkliche Weiterverarbeitung kennen und deren Eigenschaften, Herkunft, Herstellung und Umweltwirkung erläutern (K2)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534FBF" w14:textId="1DDB93BB" w:rsidR="005476E8" w:rsidRPr="001E7B24" w:rsidRDefault="005476E8" w:rsidP="005476E8">
            <w:pPr>
              <w:numPr>
                <w:ilvl w:val="0"/>
                <w:numId w:val="9"/>
              </w:numPr>
              <w:spacing w:after="0"/>
              <w:rPr>
                <w:rFonts w:cs="Arial"/>
              </w:rPr>
            </w:pPr>
            <w:r w:rsidRPr="001E7B24">
              <w:rPr>
                <w:rFonts w:cs="Arial"/>
                <w:color w:val="000000"/>
              </w:rPr>
              <w:t>Herstellung, Einsatzgebiete, Verarbeitung von speziellen Materialien wie z.B. Leder und Pergament, Übersicht zu Hilfsmaterialien (z.B. Grafitpulver, Heftbänder, Japanpapier, Kapitalseide, Zierecken…. usw.</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center"/>
          </w:tcPr>
          <w:p w14:paraId="3A2761F3" w14:textId="702632E0" w:rsidR="005476E8" w:rsidRPr="001E7B24" w:rsidRDefault="005476E8" w:rsidP="005476E8">
            <w:pPr>
              <w:jc w:val="center"/>
              <w:rPr>
                <w:rFonts w:cs="Arial"/>
              </w:rPr>
            </w:pPr>
            <w:r w:rsidRPr="001E7B24">
              <w:rPr>
                <w:rFonts w:cs="Arial"/>
                <w:color w:val="000000"/>
              </w:rPr>
              <w:t>25</w:t>
            </w:r>
          </w:p>
        </w:tc>
        <w:tc>
          <w:tcPr>
            <w:tcW w:w="1985" w:type="dxa"/>
            <w:tcBorders>
              <w:top w:val="single" w:sz="4" w:space="0" w:color="auto"/>
              <w:left w:val="single" w:sz="4" w:space="0" w:color="auto"/>
              <w:bottom w:val="single" w:sz="4" w:space="0" w:color="auto"/>
              <w:right w:val="single" w:sz="4" w:space="0" w:color="auto"/>
            </w:tcBorders>
            <w:shd w:val="clear" w:color="auto" w:fill="DADADA"/>
            <w:vAlign w:val="center"/>
          </w:tcPr>
          <w:p w14:paraId="13E58205" w14:textId="641ECA6C" w:rsidR="005476E8" w:rsidRPr="001E7B24" w:rsidRDefault="005476E8" w:rsidP="005476E8">
            <w:pPr>
              <w:jc w:val="center"/>
              <w:rPr>
                <w:rFonts w:cs="Arial"/>
                <w:color w:val="000000" w:themeColor="text1"/>
              </w:rPr>
            </w:pPr>
          </w:p>
        </w:tc>
      </w:tr>
      <w:tr w:rsidR="005476E8" w:rsidRPr="001E7B24" w14:paraId="33CA3E44"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7C090A1D" w14:textId="3E816F63" w:rsidR="005476E8" w:rsidRPr="001E7B24" w:rsidRDefault="005476E8" w:rsidP="005476E8">
            <w:pPr>
              <w:rPr>
                <w:rFonts w:cs="Arial"/>
              </w:rPr>
            </w:pPr>
            <w:r w:rsidRPr="001E7B24">
              <w:rPr>
                <w:rFonts w:cs="Arial"/>
                <w:color w:val="000000"/>
              </w:rPr>
              <w:t>c3.3</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01D5F3A0" w14:textId="00CF1CC2" w:rsidR="005476E8" w:rsidRPr="001E7B24" w:rsidRDefault="005476E8" w:rsidP="005476E8">
            <w:pPr>
              <w:rPr>
                <w:rFonts w:cs="Arial"/>
              </w:rPr>
            </w:pPr>
            <w:r w:rsidRPr="001E7B24">
              <w:rPr>
                <w:rFonts w:cs="Arial"/>
                <w:color w:val="000000"/>
              </w:rPr>
              <w:t>Traditionelle Einbandarten wie namentlich Franz- band, Sprungrückenbuch, gebrochener Rücken und Millimeterband kennen und erklären können (K2)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EFE29F" w14:textId="17F990F1" w:rsidR="005476E8" w:rsidRPr="001E7B24" w:rsidRDefault="005476E8" w:rsidP="005476E8">
            <w:pPr>
              <w:numPr>
                <w:ilvl w:val="0"/>
                <w:numId w:val="9"/>
              </w:numPr>
              <w:spacing w:after="0"/>
              <w:rPr>
                <w:rFonts w:cs="Arial"/>
              </w:rPr>
            </w:pPr>
            <w:r w:rsidRPr="001E7B24">
              <w:rPr>
                <w:rFonts w:cs="Arial"/>
                <w:color w:val="000000"/>
              </w:rPr>
              <w:t>Stellenwert, Einsatzgebiete und Konstruktionsarten von traditionellen Einbandarten erklären</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18D5A8A9" w14:textId="6EBDE516" w:rsidR="005476E8" w:rsidRPr="001E7B24" w:rsidRDefault="005476E8" w:rsidP="005476E8">
            <w:pPr>
              <w:jc w:val="center"/>
              <w:rPr>
                <w:rFonts w:cs="Arial"/>
              </w:rPr>
            </w:pPr>
            <w:r w:rsidRPr="001E7B24">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ADADA"/>
            <w:vAlign w:val="bottom"/>
          </w:tcPr>
          <w:p w14:paraId="57B41D05" w14:textId="6E275F05" w:rsidR="005476E8" w:rsidRPr="001E7B24" w:rsidRDefault="00EA2368" w:rsidP="005476E8">
            <w:pPr>
              <w:jc w:val="center"/>
              <w:rPr>
                <w:rFonts w:cs="Arial"/>
                <w:color w:val="000000" w:themeColor="text1"/>
              </w:rPr>
            </w:pPr>
            <w:r>
              <w:rPr>
                <w:rFonts w:cs="Arial"/>
                <w:color w:val="000000" w:themeColor="text1"/>
              </w:rPr>
              <w:t>üK 4</w:t>
            </w:r>
            <w:r w:rsidR="00AE233D">
              <w:rPr>
                <w:rFonts w:cs="Arial"/>
                <w:color w:val="000000" w:themeColor="text1"/>
              </w:rPr>
              <w:t xml:space="preserve"> (Schwerpunkt Handwerk)</w:t>
            </w:r>
          </w:p>
        </w:tc>
      </w:tr>
      <w:tr w:rsidR="005476E8" w:rsidRPr="001E7B24" w14:paraId="627E7222" w14:textId="77777777" w:rsidTr="00B91E17">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70C39902" w14:textId="3E525CCC" w:rsidR="005476E8" w:rsidRPr="001E7B24" w:rsidRDefault="005476E8" w:rsidP="005476E8">
            <w:pPr>
              <w:rPr>
                <w:rFonts w:cs="Arial"/>
              </w:rPr>
            </w:pPr>
            <w:r w:rsidRPr="001E7B24">
              <w:rPr>
                <w:rFonts w:cs="Arial"/>
                <w:color w:val="000000"/>
              </w:rPr>
              <w:t>c3.5</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1AD1C78F" w14:textId="499DD769" w:rsidR="005476E8" w:rsidRPr="001E7B24" w:rsidRDefault="005476E8" w:rsidP="005476E8">
            <w:pPr>
              <w:rPr>
                <w:rFonts w:cs="Arial"/>
              </w:rPr>
            </w:pPr>
            <w:r w:rsidRPr="001E7B24">
              <w:rPr>
                <w:rFonts w:cs="Arial"/>
                <w:color w:val="000000"/>
              </w:rPr>
              <w:t>Skizzen erstellen (K3)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E166BA" w14:textId="70168852" w:rsidR="005476E8" w:rsidRPr="001E7B24" w:rsidRDefault="005476E8" w:rsidP="005476E8">
            <w:pPr>
              <w:numPr>
                <w:ilvl w:val="0"/>
                <w:numId w:val="9"/>
              </w:numPr>
              <w:spacing w:after="0"/>
              <w:rPr>
                <w:rFonts w:cs="Arial"/>
              </w:rPr>
            </w:pPr>
            <w:r w:rsidRPr="001E7B24">
              <w:rPr>
                <w:rFonts w:cs="Arial"/>
                <w:color w:val="000000"/>
              </w:rPr>
              <w:t xml:space="preserve">allgemeine auftragsspezifische Kunden- und Produktskizzen wie auch </w:t>
            </w:r>
            <w:proofErr w:type="spellStart"/>
            <w:r w:rsidRPr="001E7B24">
              <w:rPr>
                <w:rFonts w:cs="Arial"/>
                <w:color w:val="000000"/>
              </w:rPr>
              <w:t>Kartonagetechniken</w:t>
            </w:r>
            <w:proofErr w:type="spellEnd"/>
            <w:r w:rsidRPr="001E7B24">
              <w:rPr>
                <w:rFonts w:cs="Arial"/>
                <w:color w:val="000000"/>
              </w:rPr>
              <w:t>, Traditionelle Einbandarten herstellen</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6E2EED19" w14:textId="5894B9D0" w:rsidR="005476E8" w:rsidRPr="001E7B24" w:rsidRDefault="005476E8" w:rsidP="005476E8">
            <w:pPr>
              <w:jc w:val="center"/>
              <w:rPr>
                <w:rFonts w:cs="Arial"/>
              </w:rPr>
            </w:pPr>
            <w:r w:rsidRPr="001E7B24">
              <w:rPr>
                <w:rFonts w:cs="Arial"/>
                <w:color w:val="000000"/>
              </w:rPr>
              <w:t>20</w:t>
            </w:r>
          </w:p>
        </w:tc>
        <w:tc>
          <w:tcPr>
            <w:tcW w:w="1985" w:type="dxa"/>
            <w:tcBorders>
              <w:top w:val="single" w:sz="4" w:space="0" w:color="auto"/>
              <w:left w:val="single" w:sz="4" w:space="0" w:color="auto"/>
              <w:bottom w:val="single" w:sz="4" w:space="0" w:color="auto"/>
              <w:right w:val="single" w:sz="4" w:space="0" w:color="auto"/>
            </w:tcBorders>
            <w:shd w:val="clear" w:color="auto" w:fill="DADADA"/>
            <w:vAlign w:val="bottom"/>
          </w:tcPr>
          <w:p w14:paraId="194AB7EB" w14:textId="11E07ABF" w:rsidR="005476E8" w:rsidRPr="001E7B24" w:rsidRDefault="005476E8" w:rsidP="005476E8">
            <w:pPr>
              <w:jc w:val="center"/>
              <w:rPr>
                <w:rFonts w:cs="Arial"/>
                <w:color w:val="000000" w:themeColor="text1"/>
              </w:rPr>
            </w:pPr>
          </w:p>
        </w:tc>
      </w:tr>
      <w:tr w:rsidR="005476E8" w:rsidRPr="001E7B24" w14:paraId="2BF363C5" w14:textId="77777777" w:rsidTr="005476E8">
        <w:trPr>
          <w:trHeight w:val="403"/>
        </w:trPr>
        <w:tc>
          <w:tcPr>
            <w:tcW w:w="851" w:type="dxa"/>
            <w:tcBorders>
              <w:top w:val="single" w:sz="4" w:space="0" w:color="auto"/>
              <w:left w:val="single" w:sz="4" w:space="0" w:color="auto"/>
              <w:bottom w:val="single" w:sz="4" w:space="0" w:color="auto"/>
              <w:right w:val="single" w:sz="4" w:space="0" w:color="auto"/>
            </w:tcBorders>
            <w:shd w:val="clear" w:color="auto" w:fill="FECCA0"/>
          </w:tcPr>
          <w:p w14:paraId="27ED724C" w14:textId="4DD30BBB" w:rsidR="005476E8" w:rsidRPr="001E7B24" w:rsidRDefault="005476E8" w:rsidP="005476E8">
            <w:pPr>
              <w:rPr>
                <w:rFonts w:cs="Arial"/>
              </w:rPr>
            </w:pPr>
            <w:r w:rsidRPr="001E7B24">
              <w:rPr>
                <w:rFonts w:cs="Arial"/>
                <w:color w:val="000000"/>
              </w:rPr>
              <w:lastRenderedPageBreak/>
              <w:t>c3.6</w:t>
            </w:r>
          </w:p>
        </w:tc>
        <w:tc>
          <w:tcPr>
            <w:tcW w:w="3090" w:type="dxa"/>
            <w:tcBorders>
              <w:top w:val="single" w:sz="4" w:space="0" w:color="auto"/>
              <w:left w:val="single" w:sz="4" w:space="0" w:color="auto"/>
              <w:bottom w:val="single" w:sz="4" w:space="0" w:color="auto"/>
              <w:right w:val="single" w:sz="4" w:space="0" w:color="auto"/>
            </w:tcBorders>
            <w:shd w:val="clear" w:color="auto" w:fill="FECCA0"/>
          </w:tcPr>
          <w:p w14:paraId="5B468F52" w14:textId="4324E084" w:rsidR="005476E8" w:rsidRPr="001E7B24" w:rsidRDefault="005476E8" w:rsidP="005476E8">
            <w:pPr>
              <w:rPr>
                <w:rFonts w:cs="Arial"/>
              </w:rPr>
            </w:pPr>
            <w:r w:rsidRPr="001E7B24">
              <w:rPr>
                <w:rFonts w:cs="Arial"/>
                <w:color w:val="000000"/>
              </w:rPr>
              <w:t>Möglichkeiten und Techniken für die Produkteentwicklung und Bemusterung erläutern (K2) (Schwerpunkt Handwerk)</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CF52218" w14:textId="78C60B28" w:rsidR="005476E8" w:rsidRPr="001E7B24" w:rsidRDefault="005476E8" w:rsidP="005476E8">
            <w:pPr>
              <w:numPr>
                <w:ilvl w:val="0"/>
                <w:numId w:val="9"/>
              </w:numPr>
              <w:spacing w:after="0"/>
              <w:rPr>
                <w:rFonts w:cs="Arial"/>
              </w:rPr>
            </w:pPr>
            <w:r w:rsidRPr="001E7B24">
              <w:rPr>
                <w:rFonts w:cs="Arial"/>
                <w:color w:val="000000"/>
              </w:rPr>
              <w:t>Stellenwert, Ablauf, Problemsituationen und Grenzen der Musterherstellung und Produkteentwicklung aufzeigen</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bottom"/>
          </w:tcPr>
          <w:p w14:paraId="2329BC60" w14:textId="6562D9DF" w:rsidR="005476E8" w:rsidRPr="001E7B24" w:rsidRDefault="005476E8" w:rsidP="005476E8">
            <w:pPr>
              <w:jc w:val="center"/>
              <w:rPr>
                <w:rFonts w:cs="Arial"/>
              </w:rPr>
            </w:pPr>
            <w:r w:rsidRPr="001E7B24">
              <w:rPr>
                <w:rFonts w:cs="Arial"/>
                <w:color w:val="000000"/>
              </w:rPr>
              <w:t>5</w:t>
            </w:r>
          </w:p>
        </w:tc>
        <w:tc>
          <w:tcPr>
            <w:tcW w:w="1985" w:type="dxa"/>
            <w:tcBorders>
              <w:top w:val="single" w:sz="4" w:space="0" w:color="auto"/>
              <w:left w:val="single" w:sz="4" w:space="0" w:color="auto"/>
              <w:bottom w:val="single" w:sz="4" w:space="0" w:color="auto"/>
              <w:right w:val="single" w:sz="4" w:space="0" w:color="auto"/>
            </w:tcBorders>
            <w:shd w:val="clear" w:color="auto" w:fill="DADADA"/>
            <w:vAlign w:val="bottom"/>
          </w:tcPr>
          <w:p w14:paraId="132C778F" w14:textId="65FE0691" w:rsidR="005476E8" w:rsidRPr="001E7B24" w:rsidRDefault="00EA2368" w:rsidP="005476E8">
            <w:pPr>
              <w:jc w:val="center"/>
              <w:rPr>
                <w:rFonts w:cs="Arial"/>
                <w:color w:val="000000" w:themeColor="text1"/>
              </w:rPr>
            </w:pPr>
            <w:r>
              <w:rPr>
                <w:rFonts w:cs="Arial"/>
                <w:color w:val="000000" w:themeColor="text1"/>
              </w:rPr>
              <w:t>üK 4</w:t>
            </w:r>
            <w:r w:rsidR="00AE233D">
              <w:rPr>
                <w:rFonts w:cs="Arial"/>
                <w:color w:val="000000" w:themeColor="text1"/>
              </w:rPr>
              <w:t xml:space="preserve"> (Schwerpunkt Handwerk)</w:t>
            </w:r>
          </w:p>
        </w:tc>
      </w:tr>
    </w:tbl>
    <w:p w14:paraId="7D4EA8F3" w14:textId="68E2B390" w:rsidR="00A72CB7" w:rsidRPr="001E7B24" w:rsidRDefault="00A72CB7" w:rsidP="00F40AF2">
      <w:pPr>
        <w:rPr>
          <w:rFonts w:cs="Arial"/>
          <w:color w:val="000000" w:themeColor="text1"/>
        </w:rPr>
      </w:pPr>
    </w:p>
    <w:p w14:paraId="58F5FB95" w14:textId="77777777" w:rsidR="006C0D22" w:rsidRPr="001E7B24" w:rsidRDefault="006C0D22">
      <w:pPr>
        <w:spacing w:after="0"/>
        <w:rPr>
          <w:rFonts w:cs="Arial"/>
          <w:b/>
          <w:sz w:val="26"/>
          <w:szCs w:val="26"/>
        </w:rPr>
      </w:pPr>
      <w:bookmarkStart w:id="11" w:name="_Toc83801820"/>
      <w:r w:rsidRPr="001E7B24">
        <w:rPr>
          <w:rFonts w:cs="Arial"/>
          <w:bCs/>
        </w:rPr>
        <w:br w:type="page"/>
      </w:r>
    </w:p>
    <w:p w14:paraId="48F5D535" w14:textId="6FC17910" w:rsidR="007F16AF" w:rsidRPr="001E7B24" w:rsidRDefault="007F16AF" w:rsidP="006C0D22">
      <w:pPr>
        <w:pStyle w:val="berschrift2"/>
        <w:rPr>
          <w:rFonts w:cs="Arial"/>
          <w:bCs w:val="0"/>
        </w:rPr>
      </w:pPr>
      <w:r w:rsidRPr="001E7B24">
        <w:rPr>
          <w:rFonts w:cs="Arial"/>
          <w:bCs w:val="0"/>
        </w:rPr>
        <w:lastRenderedPageBreak/>
        <w:t xml:space="preserve">4.4 Leistungsziele Berufsschule, Lerninhalte für das </w:t>
      </w:r>
      <w:r w:rsidRPr="001E7B24">
        <w:rPr>
          <w:rFonts w:cs="Arial"/>
          <w:bCs w:val="0"/>
          <w:u w:val="single"/>
        </w:rPr>
        <w:t>vierte Lehrjahr</w:t>
      </w:r>
      <w:bookmarkEnd w:id="11"/>
    </w:p>
    <w:p w14:paraId="6C4E5744" w14:textId="489287CE" w:rsidR="006C0D22" w:rsidRPr="001E7B24" w:rsidRDefault="006C0D22" w:rsidP="006C0D22">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A620CA" w:rsidRPr="001E7B24" w14:paraId="5642FAD9"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2A720EE0" w14:textId="77777777" w:rsidR="00CA29FC" w:rsidRPr="00CA29FC" w:rsidRDefault="00CA29FC" w:rsidP="00CA29FC">
            <w:pPr>
              <w:jc w:val="both"/>
              <w:rPr>
                <w:rFonts w:cs="Arial"/>
                <w:b/>
                <w:bCs/>
                <w:lang w:val="de-DE"/>
              </w:rPr>
            </w:pPr>
            <w:r w:rsidRPr="00CA29FC">
              <w:rPr>
                <w:rFonts w:cs="Arial"/>
                <w:b/>
                <w:bCs/>
                <w:lang w:val="de-DE"/>
              </w:rPr>
              <w:t>Handlungskompetenz a2: Berechnungen im Weiterverarbeitungsprozess vornehmen</w:t>
            </w:r>
          </w:p>
          <w:p w14:paraId="37A3EFB1" w14:textId="74B17FB6" w:rsidR="00A620CA" w:rsidRPr="001E7B24" w:rsidRDefault="00CA29FC" w:rsidP="00CA29FC">
            <w:pPr>
              <w:jc w:val="both"/>
              <w:rPr>
                <w:rFonts w:cs="Arial"/>
              </w:rPr>
            </w:pPr>
            <w:r w:rsidRPr="001E7B24">
              <w:rPr>
                <w:rFonts w:cs="Arial"/>
                <w:lang w:val="de-DE"/>
              </w:rPr>
              <w:t>Bindetechnolog/innen führen im Berufsalltag diverse Berechnungen durch. Dazu setzen sie grundlegende und fachbezogene Mathematikkenntnisse sicher ein. Sie verstehen Werkzeichnungen wie technische Zeichnungen, Skizzen oder CAD im Berufsalltag. Sie können diese fachbezogen einsetzen.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272F2248" w14:textId="1484E346" w:rsidR="00A620CA" w:rsidRPr="001E7B24" w:rsidRDefault="00E1490F" w:rsidP="00552E69">
            <w:pPr>
              <w:jc w:val="center"/>
              <w:rPr>
                <w:rFonts w:cs="Arial"/>
                <w:b/>
                <w:bCs/>
              </w:rPr>
            </w:pPr>
            <w:r w:rsidRPr="001E7B24">
              <w:rPr>
                <w:rFonts w:cs="Arial"/>
                <w:b/>
                <w:bCs/>
              </w:rPr>
              <w:t>50</w:t>
            </w:r>
            <w:r w:rsidR="00A620CA" w:rsidRPr="001E7B24">
              <w:rPr>
                <w:rFonts w:cs="Arial"/>
                <w:b/>
                <w:bCs/>
              </w:rPr>
              <w:t xml:space="preserve"> Lektionen</w:t>
            </w:r>
          </w:p>
        </w:tc>
      </w:tr>
      <w:tr w:rsidR="00A620CA" w:rsidRPr="001E7B24" w14:paraId="7ED07FA8" w14:textId="77777777" w:rsidTr="00552E69">
        <w:trPr>
          <w:cantSplit/>
          <w:trHeight w:val="124"/>
        </w:trPr>
        <w:tc>
          <w:tcPr>
            <w:tcW w:w="851" w:type="dxa"/>
            <w:tcBorders>
              <w:top w:val="single" w:sz="4" w:space="0" w:color="auto"/>
              <w:left w:val="single" w:sz="4" w:space="0" w:color="auto"/>
              <w:right w:val="single" w:sz="4" w:space="0" w:color="auto"/>
            </w:tcBorders>
          </w:tcPr>
          <w:p w14:paraId="629E36BD" w14:textId="77777777" w:rsidR="00A620CA" w:rsidRPr="001E7B24" w:rsidRDefault="00A620CA"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6AA6DDAE" w14:textId="77777777" w:rsidR="00A620CA" w:rsidRPr="001E7B24" w:rsidRDefault="00A620CA"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1E934111" w14:textId="77777777" w:rsidR="00A620CA" w:rsidRPr="001E7B24" w:rsidRDefault="00A620CA"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233EF63" w14:textId="77777777" w:rsidR="00A620CA" w:rsidRPr="001E7B24" w:rsidRDefault="00A620CA"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D736402" w14:textId="77777777" w:rsidR="00A620CA" w:rsidRPr="001E7B24" w:rsidRDefault="00A620CA" w:rsidP="00552E69">
            <w:pPr>
              <w:jc w:val="center"/>
              <w:rPr>
                <w:rFonts w:cs="Arial"/>
                <w:b/>
                <w:bCs/>
                <w:color w:val="FFFFFF" w:themeColor="background1"/>
              </w:rPr>
            </w:pPr>
            <w:r w:rsidRPr="001E7B24">
              <w:rPr>
                <w:rFonts w:cs="Arial"/>
                <w:b/>
                <w:bCs/>
                <w:color w:val="FFFFFF" w:themeColor="background1"/>
              </w:rPr>
              <w:t>üK</w:t>
            </w:r>
          </w:p>
        </w:tc>
      </w:tr>
      <w:tr w:rsidR="00571FF4" w:rsidRPr="001E7B24" w14:paraId="2BA3F530" w14:textId="77777777" w:rsidTr="00990C83">
        <w:trPr>
          <w:trHeight w:val="403"/>
        </w:trPr>
        <w:tc>
          <w:tcPr>
            <w:tcW w:w="851" w:type="dxa"/>
            <w:tcBorders>
              <w:top w:val="single" w:sz="4" w:space="0" w:color="auto"/>
              <w:left w:val="single" w:sz="4" w:space="0" w:color="auto"/>
              <w:bottom w:val="single" w:sz="4" w:space="0" w:color="auto"/>
              <w:right w:val="single" w:sz="4" w:space="0" w:color="auto"/>
            </w:tcBorders>
          </w:tcPr>
          <w:p w14:paraId="1FBE55A1" w14:textId="6A4F67CD" w:rsidR="00571FF4" w:rsidRPr="001E7B24" w:rsidRDefault="00571FF4" w:rsidP="00571FF4">
            <w:pPr>
              <w:rPr>
                <w:rFonts w:cs="Arial"/>
              </w:rPr>
            </w:pPr>
            <w:r w:rsidRPr="001E7B24">
              <w:rPr>
                <w:rFonts w:cs="Arial"/>
                <w:color w:val="000000"/>
              </w:rPr>
              <w:t>a2.2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3E7D63B" w14:textId="661AA845" w:rsidR="00571FF4" w:rsidRPr="001E7B24" w:rsidRDefault="00571FF4" w:rsidP="00571FF4">
            <w:pPr>
              <w:rPr>
                <w:rFonts w:cs="Arial"/>
              </w:rPr>
            </w:pPr>
            <w:r w:rsidRPr="001E7B24">
              <w:rPr>
                <w:rFonts w:cs="Arial"/>
                <w:color w:val="000000"/>
              </w:rPr>
              <w:t>Fachbezogene Berechnungen ausführen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0127FFB" w14:textId="17F0BF95" w:rsidR="00571FF4" w:rsidRPr="001E7B24" w:rsidRDefault="00571FF4" w:rsidP="00571FF4">
            <w:pPr>
              <w:numPr>
                <w:ilvl w:val="0"/>
                <w:numId w:val="9"/>
              </w:numPr>
              <w:tabs>
                <w:tab w:val="left" w:pos="1771"/>
              </w:tabs>
              <w:spacing w:after="0"/>
              <w:rPr>
                <w:rFonts w:cs="Arial"/>
              </w:rPr>
            </w:pPr>
            <w:r w:rsidRPr="002D1792">
              <w:rPr>
                <w:rFonts w:cs="Arial"/>
                <w:b/>
                <w:bCs/>
                <w:color w:val="000000"/>
              </w:rPr>
              <w:t>Vertiefung</w:t>
            </w:r>
            <w:r w:rsidRPr="001E7B24">
              <w:rPr>
                <w:rFonts w:cs="Arial"/>
                <w:color w:val="000000"/>
              </w:rPr>
              <w:t xml:space="preserve">: Römische Zahlen, DIN-Formate, Papiergewicht, Papiervolumen, Nutzenberechnungen, Materialbedarfsberechnungen und Leistungsberechnungen, Rollenberechnungen, Lohnabrechnungen,  </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70C4A542" w14:textId="4CB6E04C" w:rsidR="00571FF4" w:rsidRPr="001E7B24" w:rsidRDefault="00571FF4" w:rsidP="00571FF4">
            <w:pPr>
              <w:jc w:val="center"/>
              <w:rPr>
                <w:rFonts w:cs="Arial"/>
                <w:color w:val="000000" w:themeColor="text1"/>
              </w:rPr>
            </w:pPr>
            <w:r w:rsidRPr="001E7B24">
              <w:rPr>
                <w:rFonts w:cs="Arial"/>
                <w:color w:val="000000"/>
              </w:rPr>
              <w:t>30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4304D674" w14:textId="77777777" w:rsidR="00571FF4" w:rsidRPr="001E7B24" w:rsidRDefault="00571FF4" w:rsidP="00571FF4">
            <w:pPr>
              <w:jc w:val="center"/>
              <w:rPr>
                <w:rFonts w:cs="Arial"/>
                <w:color w:val="000000" w:themeColor="text1"/>
              </w:rPr>
            </w:pPr>
          </w:p>
        </w:tc>
      </w:tr>
      <w:tr w:rsidR="00571FF4" w:rsidRPr="001E7B24" w14:paraId="49E12416" w14:textId="77777777" w:rsidTr="00990C83">
        <w:trPr>
          <w:trHeight w:val="550"/>
        </w:trPr>
        <w:tc>
          <w:tcPr>
            <w:tcW w:w="851" w:type="dxa"/>
            <w:tcBorders>
              <w:top w:val="single" w:sz="4" w:space="0" w:color="auto"/>
              <w:left w:val="single" w:sz="4" w:space="0" w:color="auto"/>
              <w:bottom w:val="single" w:sz="4" w:space="0" w:color="auto"/>
              <w:right w:val="single" w:sz="4" w:space="0" w:color="auto"/>
            </w:tcBorders>
          </w:tcPr>
          <w:p w14:paraId="4C01EC22" w14:textId="38011F2A" w:rsidR="00571FF4" w:rsidRPr="001E7B24" w:rsidRDefault="00571FF4" w:rsidP="00571FF4">
            <w:pPr>
              <w:rPr>
                <w:rFonts w:cs="Arial"/>
              </w:rPr>
            </w:pPr>
            <w:r w:rsidRPr="001E7B24">
              <w:rPr>
                <w:rFonts w:cs="Arial"/>
                <w:color w:val="000000"/>
              </w:rPr>
              <w:t>a2.3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00CCA8F3" w14:textId="36DCD208" w:rsidR="00571FF4" w:rsidRPr="001E7B24" w:rsidRDefault="00571FF4" w:rsidP="00571FF4">
            <w:pPr>
              <w:rPr>
                <w:rFonts w:cs="Arial"/>
              </w:rPr>
            </w:pPr>
            <w:r w:rsidRPr="001E7B24">
              <w:rPr>
                <w:rFonts w:cs="Arial"/>
                <w:color w:val="000000"/>
              </w:rPr>
              <w:t>Werkzeichnungen (z. B. Stanzrisse, Standbogen usw.) und Skizzen erstellen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67A2886" w14:textId="60A6EA40" w:rsidR="00571FF4" w:rsidRPr="001E7B24" w:rsidRDefault="00571FF4" w:rsidP="00571FF4">
            <w:pPr>
              <w:numPr>
                <w:ilvl w:val="0"/>
                <w:numId w:val="9"/>
              </w:numPr>
              <w:tabs>
                <w:tab w:val="left" w:pos="1771"/>
              </w:tabs>
              <w:spacing w:after="0"/>
              <w:rPr>
                <w:rFonts w:cs="Arial"/>
              </w:rPr>
            </w:pPr>
            <w:r w:rsidRPr="001E7B24">
              <w:rPr>
                <w:rFonts w:cs="Arial"/>
                <w:color w:val="000000"/>
              </w:rPr>
              <w:t>Produktskizzen, Perspektiven, Stanzformenbau, Stanzrisse zeich</w:t>
            </w:r>
            <w:r w:rsidR="005476E8">
              <w:rPr>
                <w:rFonts w:cs="Arial"/>
                <w:color w:val="000000"/>
              </w:rPr>
              <w:t>n</w:t>
            </w:r>
            <w:r w:rsidRPr="001E7B24">
              <w:rPr>
                <w:rFonts w:cs="Arial"/>
                <w:color w:val="000000"/>
              </w:rPr>
              <w:t>en</w:t>
            </w:r>
          </w:p>
        </w:tc>
        <w:tc>
          <w:tcPr>
            <w:tcW w:w="1134" w:type="dxa"/>
            <w:tcBorders>
              <w:left w:val="single" w:sz="4" w:space="0" w:color="auto"/>
              <w:right w:val="single" w:sz="4" w:space="0" w:color="auto"/>
            </w:tcBorders>
            <w:shd w:val="clear" w:color="auto" w:fill="D9D9D9" w:themeFill="background1" w:themeFillShade="D9"/>
            <w:vAlign w:val="center"/>
          </w:tcPr>
          <w:p w14:paraId="57718A00" w14:textId="69F041F5" w:rsidR="00571FF4" w:rsidRPr="001E7B24" w:rsidRDefault="00571FF4" w:rsidP="00571FF4">
            <w:pPr>
              <w:jc w:val="center"/>
              <w:rPr>
                <w:rFonts w:cs="Arial"/>
                <w:color w:val="000000" w:themeColor="text1"/>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39C807D4" w14:textId="10521DE5" w:rsidR="00571FF4" w:rsidRPr="001E7B24" w:rsidRDefault="00571FF4" w:rsidP="00571FF4">
            <w:pPr>
              <w:jc w:val="center"/>
              <w:rPr>
                <w:rFonts w:cs="Arial"/>
                <w:color w:val="000000" w:themeColor="text1"/>
              </w:rPr>
            </w:pPr>
          </w:p>
        </w:tc>
      </w:tr>
      <w:tr w:rsidR="00A620CA" w:rsidRPr="001E7B24" w14:paraId="344E3BE2"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72F3D3C8" w14:textId="77777777" w:rsidR="003B6985" w:rsidRPr="003B6985" w:rsidRDefault="003B6985" w:rsidP="003B6985">
            <w:pPr>
              <w:jc w:val="both"/>
              <w:rPr>
                <w:rFonts w:cs="Arial"/>
                <w:b/>
                <w:bCs/>
                <w:lang w:val="de-DE"/>
              </w:rPr>
            </w:pPr>
            <w:r w:rsidRPr="003B6985">
              <w:rPr>
                <w:rFonts w:cs="Arial"/>
                <w:b/>
                <w:bCs/>
                <w:lang w:val="de-DE"/>
              </w:rPr>
              <w:t xml:space="preserve">Handlungskompetenz a4: Fertigungsmaterialien, Hilfsmaterialien und Bedruckstoffe </w:t>
            </w:r>
            <w:proofErr w:type="spellStart"/>
            <w:r w:rsidRPr="003B6985">
              <w:rPr>
                <w:rFonts w:cs="Arial"/>
                <w:b/>
                <w:bCs/>
                <w:lang w:val="de-DE"/>
              </w:rPr>
              <w:t>gemäss</w:t>
            </w:r>
            <w:proofErr w:type="spellEnd"/>
            <w:r w:rsidRPr="003B6985">
              <w:rPr>
                <w:rFonts w:cs="Arial"/>
                <w:b/>
                <w:bCs/>
                <w:lang w:val="de-DE"/>
              </w:rPr>
              <w:t xml:space="preserve"> ihrem Einsatz in der Weiterverarbeitung auswählen</w:t>
            </w:r>
          </w:p>
          <w:p w14:paraId="0F108410" w14:textId="77777777" w:rsidR="003B6985" w:rsidRPr="003B6985" w:rsidRDefault="003B6985" w:rsidP="003B6985">
            <w:pPr>
              <w:spacing w:after="0"/>
              <w:jc w:val="both"/>
              <w:rPr>
                <w:rFonts w:cs="Arial"/>
                <w:lang w:val="de-DE"/>
              </w:rPr>
            </w:pPr>
            <w:r w:rsidRPr="003B6985">
              <w:rPr>
                <w:rFonts w:cs="Arial"/>
                <w:lang w:val="de-DE"/>
              </w:rPr>
              <w:t>Bindetechnolog/innen arbeiten mit den unterschiedlichsten Materialien. Sie kennen Fertigungs-, Hilfsmaterialien und Bedruckstoffe und wenden diese korrekt, sinnvoll und umweltschonend an und kennen deren Herstellung.</w:t>
            </w:r>
          </w:p>
          <w:p w14:paraId="29B7FABE" w14:textId="07A71C94" w:rsidR="00A620CA" w:rsidRPr="001E7B24" w:rsidRDefault="003B6985" w:rsidP="003B6985">
            <w:pPr>
              <w:spacing w:after="0"/>
              <w:jc w:val="both"/>
              <w:rPr>
                <w:rFonts w:cs="Arial"/>
                <w:b/>
                <w:bCs/>
              </w:rPr>
            </w:pPr>
            <w:r w:rsidRPr="001E7B24">
              <w:rPr>
                <w:rFonts w:cs="Arial"/>
                <w:lang w:val="de-DE"/>
              </w:rPr>
              <w:t>Sie kennen die Vor- und Nachteile sowie die Eigenschaften (z.B. Umschlagen/Umstülpen, Trocknungszeiten etc.) von Hauptdruckverfahren (z.B. Flach-, Digital-, Hoch-, Tief-, Siebdruck, usw.).</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21B1701" w14:textId="7BB71DC6" w:rsidR="00A620CA" w:rsidRPr="001E7B24" w:rsidRDefault="00E1490F" w:rsidP="00A620CA">
            <w:pPr>
              <w:jc w:val="center"/>
              <w:rPr>
                <w:rFonts w:cs="Arial"/>
                <w:b/>
                <w:bCs/>
              </w:rPr>
            </w:pPr>
            <w:r w:rsidRPr="001E7B24">
              <w:rPr>
                <w:rFonts w:cs="Arial"/>
                <w:b/>
                <w:bCs/>
              </w:rPr>
              <w:t>2</w:t>
            </w:r>
            <w:r w:rsidR="00E36F7D" w:rsidRPr="001E7B24">
              <w:rPr>
                <w:rFonts w:cs="Arial"/>
                <w:b/>
                <w:bCs/>
              </w:rPr>
              <w:t>0</w:t>
            </w:r>
            <w:r w:rsidR="00A620CA" w:rsidRPr="001E7B24">
              <w:rPr>
                <w:rFonts w:cs="Arial"/>
                <w:b/>
                <w:bCs/>
              </w:rPr>
              <w:t xml:space="preserve"> Lektionen</w:t>
            </w:r>
          </w:p>
        </w:tc>
      </w:tr>
      <w:tr w:rsidR="00A620CA" w:rsidRPr="001E7B24" w14:paraId="4BB66FC3" w14:textId="77777777" w:rsidTr="00552E69">
        <w:trPr>
          <w:cantSplit/>
          <w:trHeight w:val="124"/>
        </w:trPr>
        <w:tc>
          <w:tcPr>
            <w:tcW w:w="851" w:type="dxa"/>
            <w:tcBorders>
              <w:top w:val="single" w:sz="4" w:space="0" w:color="auto"/>
              <w:left w:val="single" w:sz="4" w:space="0" w:color="auto"/>
              <w:right w:val="single" w:sz="4" w:space="0" w:color="auto"/>
            </w:tcBorders>
          </w:tcPr>
          <w:p w14:paraId="385C219F" w14:textId="77777777" w:rsidR="00A620CA" w:rsidRPr="001E7B24" w:rsidRDefault="00A620CA" w:rsidP="00A620CA">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4182A668" w14:textId="77777777" w:rsidR="00A620CA" w:rsidRPr="001E7B24" w:rsidRDefault="00A620CA" w:rsidP="00A620CA">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4C36AEDC" w14:textId="77777777" w:rsidR="00A620CA" w:rsidRPr="001E7B24" w:rsidRDefault="00A620CA" w:rsidP="00A620CA">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8DF07E9" w14:textId="77777777" w:rsidR="00A620CA" w:rsidRPr="001E7B24" w:rsidRDefault="00A620CA" w:rsidP="00A620CA">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F3F5541" w14:textId="77777777" w:rsidR="00A620CA" w:rsidRPr="001E7B24" w:rsidRDefault="00A620CA" w:rsidP="00A620CA">
            <w:pPr>
              <w:jc w:val="center"/>
              <w:rPr>
                <w:rFonts w:cs="Arial"/>
                <w:b/>
                <w:bCs/>
                <w:color w:val="FFFFFF" w:themeColor="background1"/>
              </w:rPr>
            </w:pPr>
            <w:r w:rsidRPr="001E7B24">
              <w:rPr>
                <w:rFonts w:cs="Arial"/>
                <w:b/>
                <w:bCs/>
                <w:color w:val="FFFFFF" w:themeColor="background1"/>
              </w:rPr>
              <w:t>üK</w:t>
            </w:r>
          </w:p>
        </w:tc>
      </w:tr>
      <w:tr w:rsidR="00571FF4" w:rsidRPr="001E7B24" w14:paraId="115FF9AA" w14:textId="77777777" w:rsidTr="00E36F7D">
        <w:trPr>
          <w:trHeight w:val="403"/>
        </w:trPr>
        <w:tc>
          <w:tcPr>
            <w:tcW w:w="851" w:type="dxa"/>
            <w:tcBorders>
              <w:top w:val="single" w:sz="4" w:space="0" w:color="auto"/>
              <w:left w:val="single" w:sz="4" w:space="0" w:color="auto"/>
              <w:bottom w:val="single" w:sz="4" w:space="0" w:color="auto"/>
              <w:right w:val="single" w:sz="4" w:space="0" w:color="auto"/>
            </w:tcBorders>
          </w:tcPr>
          <w:p w14:paraId="30EA5AD1" w14:textId="3916F138" w:rsidR="00571FF4" w:rsidRPr="001E7B24" w:rsidRDefault="00571FF4" w:rsidP="00571FF4">
            <w:pPr>
              <w:rPr>
                <w:rFonts w:cs="Arial"/>
              </w:rPr>
            </w:pPr>
            <w:r w:rsidRPr="001E7B24">
              <w:rPr>
                <w:rFonts w:cs="Arial"/>
                <w:color w:val="000000"/>
              </w:rPr>
              <w:t>a4.3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9AAC8A3" w14:textId="294BEEA1" w:rsidR="00571FF4" w:rsidRPr="001E7B24" w:rsidRDefault="00571FF4" w:rsidP="00571FF4">
            <w:pPr>
              <w:rPr>
                <w:rFonts w:cs="Arial"/>
              </w:rPr>
            </w:pPr>
            <w:r w:rsidRPr="001E7B24">
              <w:rPr>
                <w:rFonts w:cs="Arial"/>
                <w:color w:val="000000"/>
              </w:rPr>
              <w:t>Aufbau und Herstellung von Fertigungs- und Hilfsmaterialien und Bedruckstoffe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7DFDE59" w14:textId="00152DEB" w:rsidR="00571FF4" w:rsidRPr="001E7B24" w:rsidRDefault="00571FF4" w:rsidP="00571FF4">
            <w:pPr>
              <w:numPr>
                <w:ilvl w:val="0"/>
                <w:numId w:val="9"/>
              </w:numPr>
              <w:tabs>
                <w:tab w:val="left" w:pos="1771"/>
              </w:tabs>
              <w:spacing w:after="0"/>
              <w:rPr>
                <w:rFonts w:cs="Arial"/>
              </w:rPr>
            </w:pPr>
            <w:r w:rsidRPr="001E7B24">
              <w:rPr>
                <w:rFonts w:cs="Arial"/>
                <w:color w:val="000000"/>
              </w:rPr>
              <w:t xml:space="preserve">Spezielle und innovative Materialien, </w:t>
            </w:r>
            <w:r w:rsidRPr="002D1792">
              <w:rPr>
                <w:rFonts w:cs="Arial"/>
                <w:b/>
                <w:bCs/>
                <w:color w:val="000000"/>
              </w:rPr>
              <w:t>Vertiefung</w:t>
            </w:r>
            <w:r w:rsidRPr="001E7B24">
              <w:rPr>
                <w:rFonts w:cs="Arial"/>
                <w:color w:val="000000"/>
              </w:rPr>
              <w:t xml:space="preserve"> Materialkenntnisse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1BA9A" w14:textId="674286EB" w:rsidR="00571FF4" w:rsidRPr="001E7B24" w:rsidRDefault="00571FF4" w:rsidP="00571FF4">
            <w:pPr>
              <w:jc w:val="center"/>
              <w:rPr>
                <w:rFonts w:cs="Arial"/>
                <w:color w:val="000000" w:themeColor="text1"/>
              </w:rPr>
            </w:pPr>
            <w:r w:rsidRPr="001E7B24">
              <w:rPr>
                <w:rFonts w:cs="Arial"/>
                <w:color w:val="000000" w:themeColor="text1"/>
              </w:rPr>
              <w:t>20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0573F" w14:textId="77777777" w:rsidR="00571FF4" w:rsidRPr="001E7B24" w:rsidRDefault="00571FF4" w:rsidP="00571FF4">
            <w:pPr>
              <w:jc w:val="center"/>
              <w:rPr>
                <w:rFonts w:cs="Arial"/>
                <w:color w:val="000000" w:themeColor="text1"/>
              </w:rPr>
            </w:pPr>
          </w:p>
        </w:tc>
      </w:tr>
      <w:tr w:rsidR="00521390" w:rsidRPr="001E7B24" w14:paraId="68B27998"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7FF8BB03" w14:textId="77777777" w:rsidR="003B6985" w:rsidRPr="003B6985" w:rsidRDefault="003B6985" w:rsidP="003B6985">
            <w:pPr>
              <w:jc w:val="both"/>
              <w:rPr>
                <w:rFonts w:cs="Arial"/>
                <w:b/>
                <w:bCs/>
                <w:lang w:val="de-DE"/>
              </w:rPr>
            </w:pPr>
            <w:r w:rsidRPr="003B6985">
              <w:rPr>
                <w:rFonts w:cs="Arial"/>
                <w:b/>
                <w:bCs/>
                <w:lang w:val="de-DE"/>
              </w:rPr>
              <w:lastRenderedPageBreak/>
              <w:t>Handlungskompetenz a5: Schnittstellen im Produktionsprozess innerhalb des eigenen Betriebes und zu externen Partnern bewirtschaften</w:t>
            </w:r>
          </w:p>
          <w:p w14:paraId="30DAFC01" w14:textId="7E08E5C7" w:rsidR="00521390" w:rsidRPr="001E7B24" w:rsidRDefault="003B6985" w:rsidP="003B6985">
            <w:pPr>
              <w:jc w:val="both"/>
              <w:rPr>
                <w:rFonts w:cs="Arial"/>
              </w:rPr>
            </w:pPr>
            <w:r w:rsidRPr="001E7B24">
              <w:rPr>
                <w:rFonts w:cs="Arial"/>
                <w:lang w:val="de-DE"/>
              </w:rPr>
              <w:t>Bindetechnolog/innen kennen ihr berufliches Umfeld. Bei ihrer täglichen Arbeit kennen und berücksichtigen sie die Aufgaben und Kompetenzen von verwandten Berufen. Sie sind mit den technischen und organisatorischen Prozessen eines grafischen Betriebes vertraut, verfügen über Grundkenntnisse der betriebswirtschaftlichen Abläufe und kennen die gängigen Qualitätssysteme</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5C028B9A" w14:textId="197F783F" w:rsidR="00521390" w:rsidRPr="001E7B24" w:rsidRDefault="00521390" w:rsidP="00552E69">
            <w:pPr>
              <w:jc w:val="center"/>
              <w:rPr>
                <w:rFonts w:cs="Arial"/>
                <w:b/>
                <w:bCs/>
              </w:rPr>
            </w:pPr>
            <w:r w:rsidRPr="001E7B24">
              <w:rPr>
                <w:rFonts w:cs="Arial"/>
                <w:b/>
                <w:bCs/>
              </w:rPr>
              <w:t>1</w:t>
            </w:r>
            <w:r w:rsidR="00571FF4" w:rsidRPr="001E7B24">
              <w:rPr>
                <w:rFonts w:cs="Arial"/>
                <w:b/>
                <w:bCs/>
              </w:rPr>
              <w:t>0</w:t>
            </w:r>
            <w:r w:rsidRPr="001E7B24">
              <w:rPr>
                <w:rFonts w:cs="Arial"/>
                <w:b/>
                <w:bCs/>
              </w:rPr>
              <w:t xml:space="preserve"> Lektionen</w:t>
            </w:r>
          </w:p>
        </w:tc>
      </w:tr>
      <w:tr w:rsidR="00521390" w:rsidRPr="001E7B24" w14:paraId="44EC5249" w14:textId="77777777" w:rsidTr="00552E69">
        <w:trPr>
          <w:cantSplit/>
          <w:trHeight w:val="124"/>
        </w:trPr>
        <w:tc>
          <w:tcPr>
            <w:tcW w:w="851" w:type="dxa"/>
            <w:tcBorders>
              <w:top w:val="single" w:sz="4" w:space="0" w:color="auto"/>
              <w:left w:val="single" w:sz="4" w:space="0" w:color="auto"/>
              <w:right w:val="single" w:sz="4" w:space="0" w:color="auto"/>
            </w:tcBorders>
          </w:tcPr>
          <w:p w14:paraId="21EFB694" w14:textId="77777777" w:rsidR="00521390" w:rsidRPr="001E7B24" w:rsidRDefault="00521390"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043C16FF" w14:textId="77777777" w:rsidR="00521390" w:rsidRPr="001E7B24" w:rsidRDefault="00521390"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104AF634" w14:textId="77777777" w:rsidR="00521390" w:rsidRPr="001E7B24" w:rsidRDefault="00521390"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6D3D9E5" w14:textId="77777777" w:rsidR="00521390" w:rsidRPr="001E7B24" w:rsidRDefault="00521390"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85AF817" w14:textId="77777777" w:rsidR="00521390" w:rsidRPr="001E7B24" w:rsidRDefault="00521390" w:rsidP="00552E69">
            <w:pPr>
              <w:jc w:val="center"/>
              <w:rPr>
                <w:rFonts w:cs="Arial"/>
                <w:b/>
                <w:bCs/>
                <w:color w:val="FFFFFF" w:themeColor="background1"/>
              </w:rPr>
            </w:pPr>
            <w:r w:rsidRPr="001E7B24">
              <w:rPr>
                <w:rFonts w:cs="Arial"/>
                <w:b/>
                <w:bCs/>
                <w:color w:val="FFFFFF" w:themeColor="background1"/>
              </w:rPr>
              <w:t>üK</w:t>
            </w:r>
          </w:p>
        </w:tc>
      </w:tr>
      <w:tr w:rsidR="00571FF4" w:rsidRPr="001E7B24" w14:paraId="72D3C667" w14:textId="77777777" w:rsidTr="00552E69">
        <w:trPr>
          <w:trHeight w:val="403"/>
        </w:trPr>
        <w:tc>
          <w:tcPr>
            <w:tcW w:w="851" w:type="dxa"/>
            <w:tcBorders>
              <w:top w:val="single" w:sz="4" w:space="0" w:color="auto"/>
              <w:left w:val="single" w:sz="4" w:space="0" w:color="auto"/>
              <w:bottom w:val="single" w:sz="4" w:space="0" w:color="auto"/>
              <w:right w:val="single" w:sz="4" w:space="0" w:color="auto"/>
            </w:tcBorders>
          </w:tcPr>
          <w:p w14:paraId="391DA2BF" w14:textId="58D51435" w:rsidR="00571FF4" w:rsidRPr="001E7B24" w:rsidRDefault="00571FF4" w:rsidP="00571FF4">
            <w:pPr>
              <w:rPr>
                <w:rFonts w:cs="Arial"/>
              </w:rPr>
            </w:pPr>
            <w:r w:rsidRPr="001E7B24">
              <w:rPr>
                <w:rFonts w:cs="Arial"/>
                <w:color w:val="000000"/>
              </w:rPr>
              <w:t>a5.3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40F94643" w14:textId="03A873B2" w:rsidR="00571FF4" w:rsidRPr="001E7B24" w:rsidRDefault="00571FF4" w:rsidP="00571FF4">
            <w:pPr>
              <w:rPr>
                <w:rFonts w:cs="Arial"/>
              </w:rPr>
            </w:pPr>
            <w:r w:rsidRPr="001E7B24">
              <w:rPr>
                <w:rFonts w:cs="Arial"/>
                <w:color w:val="000000"/>
              </w:rPr>
              <w:t>Betriebswirtschaftliche Abläufe und branchenübliche Qualitätssysteme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0E836C0" w14:textId="5964D1C6" w:rsidR="00571FF4" w:rsidRPr="001E7B24" w:rsidRDefault="00571FF4" w:rsidP="00571FF4">
            <w:pPr>
              <w:numPr>
                <w:ilvl w:val="0"/>
                <w:numId w:val="9"/>
              </w:numPr>
              <w:spacing w:after="0"/>
              <w:rPr>
                <w:rFonts w:cs="Arial"/>
              </w:rPr>
            </w:pPr>
            <w:r w:rsidRPr="001E7B24">
              <w:rPr>
                <w:rFonts w:cs="Arial"/>
                <w:color w:val="000000"/>
              </w:rPr>
              <w:t>Qualitätsmanagement und Qualitätssicherung</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278929BC" w14:textId="4D956E9A" w:rsidR="00571FF4" w:rsidRPr="001E7B24" w:rsidRDefault="00571FF4" w:rsidP="00571FF4">
            <w:pPr>
              <w:jc w:val="center"/>
              <w:rPr>
                <w:rFonts w:cs="Arial"/>
                <w:color w:val="000000" w:themeColor="text1"/>
              </w:rPr>
            </w:pPr>
            <w:r w:rsidRPr="001E7B24">
              <w:rPr>
                <w:rFonts w:cs="Arial"/>
                <w:color w:val="000000" w:themeColor="text1"/>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412DDCC" w14:textId="77777777" w:rsidR="00571FF4" w:rsidRPr="001E7B24" w:rsidRDefault="00571FF4" w:rsidP="00571FF4">
            <w:pPr>
              <w:jc w:val="center"/>
              <w:rPr>
                <w:rFonts w:cs="Arial"/>
                <w:color w:val="000000" w:themeColor="text1"/>
              </w:rPr>
            </w:pPr>
          </w:p>
        </w:tc>
      </w:tr>
    </w:tbl>
    <w:p w14:paraId="16B1116F" w14:textId="77777777" w:rsidR="006C0D22" w:rsidRPr="001E7B24" w:rsidRDefault="006C0D22" w:rsidP="006C0D22">
      <w:pPr>
        <w:jc w:val="both"/>
        <w:rPr>
          <w:rFonts w:cs="Arial"/>
          <w:b/>
          <w:bCs/>
        </w:rPr>
      </w:pPr>
    </w:p>
    <w:p w14:paraId="37E6E1C0" w14:textId="0BD0703A" w:rsidR="006C0D22" w:rsidRPr="001E7B24" w:rsidRDefault="006C0D22" w:rsidP="006C0D22">
      <w:pPr>
        <w:spacing w:after="0"/>
        <w:rPr>
          <w:rFonts w:cs="Arial"/>
          <w:b/>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A620CA" w:rsidRPr="001E7B24" w14:paraId="023DFE2C"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7EAF7950" w14:textId="77777777" w:rsidR="003B6985" w:rsidRPr="003B6985" w:rsidRDefault="003B6985" w:rsidP="003B6985">
            <w:pPr>
              <w:jc w:val="both"/>
              <w:rPr>
                <w:rFonts w:cs="Arial"/>
                <w:b/>
                <w:bCs/>
                <w:lang w:val="de-DE"/>
              </w:rPr>
            </w:pPr>
            <w:r w:rsidRPr="003B6985">
              <w:rPr>
                <w:rFonts w:cs="Arial"/>
                <w:b/>
                <w:bCs/>
                <w:lang w:val="de-DE"/>
              </w:rPr>
              <w:t>Handlungskompetenz b4: Bedruckte Papierbogen und -bahnen weiterverarbeiten</w:t>
            </w:r>
          </w:p>
          <w:p w14:paraId="6AEDF337" w14:textId="2CCDEFDE" w:rsidR="00A620CA" w:rsidRPr="001E7B24" w:rsidRDefault="003B6985" w:rsidP="003B6985">
            <w:pPr>
              <w:jc w:val="both"/>
              <w:rPr>
                <w:rFonts w:cs="Arial"/>
              </w:rPr>
            </w:pPr>
            <w:r w:rsidRPr="001E7B24">
              <w:rPr>
                <w:rFonts w:cs="Arial"/>
                <w:lang w:val="de-DE"/>
              </w:rPr>
              <w:t>Bindetechnolog/innen führen Bogen- und Bahnverarbeitungen aus. Sie setzen je nach Auftrag die entsprechenden Verfahrenstechniken ein.</w:t>
            </w:r>
          </w:p>
        </w:tc>
        <w:tc>
          <w:tcPr>
            <w:tcW w:w="1985" w:type="dxa"/>
            <w:tcBorders>
              <w:top w:val="single" w:sz="4" w:space="0" w:color="auto"/>
              <w:left w:val="single" w:sz="4" w:space="0" w:color="auto"/>
              <w:right w:val="single" w:sz="4" w:space="0" w:color="auto"/>
            </w:tcBorders>
            <w:shd w:val="clear" w:color="auto" w:fill="DDEBF7"/>
          </w:tcPr>
          <w:p w14:paraId="459863EB" w14:textId="5C45C8F5" w:rsidR="00A620CA" w:rsidRPr="001E7B24" w:rsidRDefault="00571FF4" w:rsidP="00552E69">
            <w:pPr>
              <w:jc w:val="center"/>
              <w:rPr>
                <w:rFonts w:cs="Arial"/>
                <w:b/>
                <w:bCs/>
              </w:rPr>
            </w:pPr>
            <w:r w:rsidRPr="001E7B24">
              <w:rPr>
                <w:rFonts w:cs="Arial"/>
                <w:b/>
                <w:bCs/>
              </w:rPr>
              <w:t>10</w:t>
            </w:r>
            <w:r w:rsidR="00A620CA" w:rsidRPr="001E7B24">
              <w:rPr>
                <w:rFonts w:cs="Arial"/>
                <w:b/>
                <w:bCs/>
              </w:rPr>
              <w:t xml:space="preserve"> Lektionen</w:t>
            </w:r>
          </w:p>
        </w:tc>
      </w:tr>
      <w:tr w:rsidR="00A620CA" w:rsidRPr="001E7B24" w14:paraId="1E434F13" w14:textId="77777777" w:rsidTr="00552E69">
        <w:trPr>
          <w:cantSplit/>
          <w:trHeight w:val="124"/>
        </w:trPr>
        <w:tc>
          <w:tcPr>
            <w:tcW w:w="851" w:type="dxa"/>
            <w:tcBorders>
              <w:top w:val="single" w:sz="4" w:space="0" w:color="auto"/>
              <w:left w:val="single" w:sz="4" w:space="0" w:color="auto"/>
              <w:right w:val="single" w:sz="4" w:space="0" w:color="auto"/>
            </w:tcBorders>
          </w:tcPr>
          <w:p w14:paraId="1F4CA29F" w14:textId="77777777" w:rsidR="00A620CA" w:rsidRPr="001E7B24" w:rsidRDefault="00A620CA" w:rsidP="00552E69">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5A076FED" w14:textId="77777777" w:rsidR="00A620CA" w:rsidRPr="001E7B24" w:rsidRDefault="00A620CA" w:rsidP="00552E69">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6A5DB07C" w14:textId="77777777" w:rsidR="00A620CA" w:rsidRPr="001E7B24" w:rsidRDefault="00A620CA" w:rsidP="00552E69">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74879A3" w14:textId="77777777" w:rsidR="00A620CA" w:rsidRPr="001E7B24" w:rsidRDefault="00A620CA" w:rsidP="00552E69">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26F2DF8" w14:textId="77777777" w:rsidR="00A620CA" w:rsidRPr="001E7B24" w:rsidRDefault="00A620CA" w:rsidP="00552E69">
            <w:pPr>
              <w:jc w:val="center"/>
              <w:rPr>
                <w:rFonts w:cs="Arial"/>
                <w:b/>
                <w:bCs/>
                <w:color w:val="FFFFFF" w:themeColor="background1"/>
              </w:rPr>
            </w:pPr>
            <w:r w:rsidRPr="001E7B24">
              <w:rPr>
                <w:rFonts w:cs="Arial"/>
                <w:b/>
                <w:bCs/>
                <w:color w:val="FFFFFF" w:themeColor="background1"/>
              </w:rPr>
              <w:t>üK</w:t>
            </w:r>
          </w:p>
        </w:tc>
      </w:tr>
      <w:tr w:rsidR="00571FF4" w:rsidRPr="001E7B24" w14:paraId="261B2EC1" w14:textId="77777777" w:rsidTr="00121ADB">
        <w:trPr>
          <w:trHeight w:val="403"/>
        </w:trPr>
        <w:tc>
          <w:tcPr>
            <w:tcW w:w="851" w:type="dxa"/>
            <w:tcBorders>
              <w:top w:val="single" w:sz="4" w:space="0" w:color="auto"/>
              <w:left w:val="single" w:sz="4" w:space="0" w:color="auto"/>
              <w:bottom w:val="single" w:sz="4" w:space="0" w:color="auto"/>
              <w:right w:val="single" w:sz="4" w:space="0" w:color="auto"/>
            </w:tcBorders>
          </w:tcPr>
          <w:p w14:paraId="173D466D" w14:textId="65066C85" w:rsidR="00571FF4" w:rsidRPr="001E7B24" w:rsidRDefault="00571FF4" w:rsidP="00571FF4">
            <w:pPr>
              <w:rPr>
                <w:rFonts w:cs="Arial"/>
              </w:rPr>
            </w:pPr>
            <w:r w:rsidRPr="001E7B24">
              <w:rPr>
                <w:rFonts w:cs="Arial"/>
                <w:color w:val="000000"/>
              </w:rPr>
              <w:t>b4.4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4C371C1" w14:textId="7C3DACFA" w:rsidR="00571FF4" w:rsidRPr="001E7B24" w:rsidRDefault="00571FF4" w:rsidP="00571FF4">
            <w:pPr>
              <w:rPr>
                <w:rFonts w:cs="Arial"/>
              </w:rPr>
            </w:pPr>
            <w:r w:rsidRPr="001E7B24">
              <w:rPr>
                <w:rFonts w:cs="Arial"/>
                <w:color w:val="000000"/>
              </w:rPr>
              <w:t>Vorrichtearbeiten produktegerecht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8EFCEC1" w14:textId="1C8746D4" w:rsidR="00571FF4" w:rsidRPr="001E7B24" w:rsidRDefault="002A2B7F" w:rsidP="00571FF4">
            <w:pPr>
              <w:numPr>
                <w:ilvl w:val="0"/>
                <w:numId w:val="9"/>
              </w:numPr>
              <w:spacing w:after="0"/>
              <w:rPr>
                <w:rFonts w:cs="Arial"/>
              </w:rPr>
            </w:pPr>
            <w:r w:rsidRPr="004436A2">
              <w:rPr>
                <w:rFonts w:cs="Arial"/>
                <w:b/>
                <w:bCs/>
                <w:color w:val="000000"/>
              </w:rPr>
              <w:t>Vertiefung</w:t>
            </w:r>
            <w:r>
              <w:rPr>
                <w:rFonts w:cs="Arial"/>
                <w:color w:val="000000"/>
              </w:rPr>
              <w:t xml:space="preserve">: </w:t>
            </w:r>
            <w:r w:rsidR="00571FF4" w:rsidRPr="001E7B24">
              <w:rPr>
                <w:rFonts w:cs="Arial"/>
                <w:color w:val="000000"/>
              </w:rPr>
              <w:t>Prozessabschnitt Vorrichten, Einkleben, Umlegen, Einstecken, Ankleben von Vorsätzen,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22DBB38F" w14:textId="03055AA0"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18428B9" w14:textId="77777777" w:rsidR="00571FF4" w:rsidRPr="001E7B24" w:rsidRDefault="00571FF4" w:rsidP="00571FF4">
            <w:pPr>
              <w:jc w:val="center"/>
              <w:rPr>
                <w:rFonts w:cs="Arial"/>
                <w:color w:val="000000" w:themeColor="text1"/>
              </w:rPr>
            </w:pPr>
          </w:p>
        </w:tc>
      </w:tr>
      <w:tr w:rsidR="00571FF4" w:rsidRPr="001E7B24" w14:paraId="68464D50" w14:textId="77777777" w:rsidTr="00121ADB">
        <w:trPr>
          <w:trHeight w:val="550"/>
        </w:trPr>
        <w:tc>
          <w:tcPr>
            <w:tcW w:w="851" w:type="dxa"/>
            <w:tcBorders>
              <w:top w:val="single" w:sz="4" w:space="0" w:color="auto"/>
              <w:left w:val="single" w:sz="4" w:space="0" w:color="auto"/>
              <w:bottom w:val="single" w:sz="4" w:space="0" w:color="auto"/>
              <w:right w:val="single" w:sz="4" w:space="0" w:color="auto"/>
            </w:tcBorders>
          </w:tcPr>
          <w:p w14:paraId="7BDD6B04" w14:textId="34D4C716" w:rsidR="00571FF4" w:rsidRPr="001E7B24" w:rsidRDefault="00571FF4" w:rsidP="00571FF4">
            <w:pPr>
              <w:rPr>
                <w:rFonts w:cs="Arial"/>
              </w:rPr>
            </w:pPr>
            <w:r w:rsidRPr="001E7B24">
              <w:rPr>
                <w:rFonts w:cs="Arial"/>
                <w:color w:val="000000"/>
              </w:rPr>
              <w:t>b4.5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85F6E89" w14:textId="60B44ADA" w:rsidR="00571FF4" w:rsidRPr="001E7B24" w:rsidRDefault="00571FF4" w:rsidP="00571FF4">
            <w:pPr>
              <w:rPr>
                <w:rFonts w:cs="Arial"/>
              </w:rPr>
            </w:pPr>
            <w:r w:rsidRPr="001E7B24">
              <w:rPr>
                <w:rFonts w:cs="Arial"/>
                <w:color w:val="000000"/>
              </w:rPr>
              <w:t>Typische Maschinen, Techniken und Prozesse für das Rillen, Stanzen, Bohren und Perforieren er- 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020882B" w14:textId="7B742B34" w:rsidR="00571FF4" w:rsidRPr="001E7B24" w:rsidRDefault="00571FF4" w:rsidP="00571FF4">
            <w:pPr>
              <w:numPr>
                <w:ilvl w:val="0"/>
                <w:numId w:val="9"/>
              </w:numPr>
              <w:spacing w:after="0"/>
              <w:rPr>
                <w:rFonts w:cs="Arial"/>
              </w:rPr>
            </w:pPr>
            <w:r w:rsidRPr="001E7B24">
              <w:rPr>
                <w:rFonts w:cs="Arial"/>
                <w:color w:val="000000"/>
              </w:rPr>
              <w:t>Prozessabschnitt Vorbereiten von Verarbeitungsstellen -</w:t>
            </w:r>
            <w:r w:rsidRPr="002D1792">
              <w:rPr>
                <w:rFonts w:cs="Arial"/>
                <w:b/>
                <w:bCs/>
                <w:color w:val="000000"/>
              </w:rPr>
              <w:t>Vertiefung</w:t>
            </w:r>
          </w:p>
        </w:tc>
        <w:tc>
          <w:tcPr>
            <w:tcW w:w="1134" w:type="dxa"/>
            <w:tcBorders>
              <w:left w:val="single" w:sz="4" w:space="0" w:color="auto"/>
              <w:right w:val="single" w:sz="4" w:space="0" w:color="auto"/>
            </w:tcBorders>
            <w:shd w:val="clear" w:color="auto" w:fill="D9D9D9" w:themeFill="background1" w:themeFillShade="D9"/>
            <w:vAlign w:val="center"/>
          </w:tcPr>
          <w:p w14:paraId="7B14799D" w14:textId="61BEE923"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5B8A6B61" w14:textId="77777777" w:rsidR="00571FF4" w:rsidRPr="001E7B24" w:rsidRDefault="00571FF4" w:rsidP="00571FF4">
            <w:pPr>
              <w:jc w:val="center"/>
              <w:rPr>
                <w:rFonts w:cs="Arial"/>
                <w:color w:val="000000" w:themeColor="text1"/>
              </w:rPr>
            </w:pPr>
          </w:p>
        </w:tc>
      </w:tr>
      <w:tr w:rsidR="00571FF4" w:rsidRPr="001E7B24" w14:paraId="0BB053B9"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52035468" w14:textId="77777777" w:rsidR="003B6985" w:rsidRPr="003B6985" w:rsidRDefault="003B6985" w:rsidP="003B6985">
            <w:pPr>
              <w:jc w:val="both"/>
              <w:rPr>
                <w:rFonts w:cs="Arial"/>
                <w:b/>
                <w:bCs/>
                <w:lang w:val="de-DE"/>
              </w:rPr>
            </w:pPr>
            <w:r w:rsidRPr="003B6985">
              <w:rPr>
                <w:rFonts w:cs="Arial"/>
                <w:b/>
                <w:bCs/>
                <w:lang w:val="de-DE"/>
              </w:rPr>
              <w:t>Handlungskompetenz b5: Buchblöcke oder Broschuren herstellen und mit Zusatzelementen ausstatten</w:t>
            </w:r>
          </w:p>
          <w:p w14:paraId="64742463" w14:textId="64C9F9EA" w:rsidR="00571FF4" w:rsidRPr="001E7B24" w:rsidRDefault="003B6985" w:rsidP="003B6985">
            <w:pPr>
              <w:jc w:val="both"/>
              <w:rPr>
                <w:rFonts w:cs="Arial"/>
              </w:rPr>
            </w:pPr>
            <w:r w:rsidRPr="001E7B24">
              <w:rPr>
                <w:rFonts w:cs="Arial"/>
                <w:lang w:val="de-DE"/>
              </w:rPr>
              <w:t>Bindetechnolog/innen können in der Blockherstellung die produktespezifischen Sammel- und Bindeverfahren unterscheiden, zuordnen und anwenden.</w:t>
            </w:r>
          </w:p>
        </w:tc>
        <w:tc>
          <w:tcPr>
            <w:tcW w:w="1985" w:type="dxa"/>
            <w:tcBorders>
              <w:top w:val="single" w:sz="4" w:space="0" w:color="auto"/>
              <w:left w:val="single" w:sz="4" w:space="0" w:color="auto"/>
              <w:right w:val="single" w:sz="4" w:space="0" w:color="auto"/>
            </w:tcBorders>
            <w:shd w:val="clear" w:color="auto" w:fill="DDEBF7"/>
          </w:tcPr>
          <w:p w14:paraId="56A4CF44" w14:textId="284B80F7" w:rsidR="00571FF4" w:rsidRPr="001E7B24" w:rsidRDefault="00571FF4" w:rsidP="000C60F3">
            <w:pPr>
              <w:jc w:val="center"/>
              <w:rPr>
                <w:rFonts w:cs="Arial"/>
                <w:b/>
                <w:bCs/>
              </w:rPr>
            </w:pPr>
            <w:r w:rsidRPr="001E7B24">
              <w:rPr>
                <w:rFonts w:cs="Arial"/>
                <w:b/>
                <w:bCs/>
              </w:rPr>
              <w:t>40 Lektionen</w:t>
            </w:r>
          </w:p>
        </w:tc>
      </w:tr>
      <w:tr w:rsidR="00571FF4" w:rsidRPr="001E7B24" w14:paraId="0F3F288B" w14:textId="77777777" w:rsidTr="000C60F3">
        <w:trPr>
          <w:cantSplit/>
          <w:trHeight w:val="124"/>
        </w:trPr>
        <w:tc>
          <w:tcPr>
            <w:tcW w:w="851" w:type="dxa"/>
            <w:tcBorders>
              <w:top w:val="single" w:sz="4" w:space="0" w:color="auto"/>
              <w:left w:val="single" w:sz="4" w:space="0" w:color="auto"/>
              <w:right w:val="single" w:sz="4" w:space="0" w:color="auto"/>
            </w:tcBorders>
          </w:tcPr>
          <w:p w14:paraId="0688A8E4" w14:textId="77777777" w:rsidR="00571FF4" w:rsidRPr="001E7B24" w:rsidRDefault="00571FF4" w:rsidP="000C60F3">
            <w:pPr>
              <w:rPr>
                <w:rFonts w:cs="Arial"/>
                <w:b/>
                <w:bCs/>
              </w:rPr>
            </w:pPr>
            <w:r w:rsidRPr="001E7B24">
              <w:rPr>
                <w:rFonts w:cs="Arial"/>
                <w:b/>
                <w:bCs/>
              </w:rPr>
              <w:lastRenderedPageBreak/>
              <w:t>Nr.</w:t>
            </w:r>
          </w:p>
        </w:tc>
        <w:tc>
          <w:tcPr>
            <w:tcW w:w="3090" w:type="dxa"/>
            <w:tcBorders>
              <w:top w:val="single" w:sz="4" w:space="0" w:color="auto"/>
              <w:left w:val="single" w:sz="4" w:space="0" w:color="auto"/>
              <w:right w:val="single" w:sz="4" w:space="0" w:color="auto"/>
            </w:tcBorders>
          </w:tcPr>
          <w:p w14:paraId="43C3EDA6" w14:textId="77777777" w:rsidR="00571FF4" w:rsidRPr="001E7B24" w:rsidRDefault="00571FF4"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4E80C355" w14:textId="77777777" w:rsidR="00571FF4" w:rsidRPr="001E7B24" w:rsidRDefault="00571FF4"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CD27F67" w14:textId="77777777" w:rsidR="00571FF4" w:rsidRPr="001E7B24" w:rsidRDefault="00571FF4"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26E5EFE" w14:textId="77777777" w:rsidR="00571FF4" w:rsidRPr="001E7B24" w:rsidRDefault="00571FF4" w:rsidP="000C60F3">
            <w:pPr>
              <w:jc w:val="center"/>
              <w:rPr>
                <w:rFonts w:cs="Arial"/>
                <w:b/>
                <w:bCs/>
                <w:color w:val="FFFFFF" w:themeColor="background1"/>
              </w:rPr>
            </w:pPr>
            <w:r w:rsidRPr="001E7B24">
              <w:rPr>
                <w:rFonts w:cs="Arial"/>
                <w:b/>
                <w:bCs/>
                <w:color w:val="FFFFFF" w:themeColor="background1"/>
              </w:rPr>
              <w:t>üK</w:t>
            </w:r>
          </w:p>
        </w:tc>
      </w:tr>
      <w:tr w:rsidR="00571FF4" w:rsidRPr="001E7B24" w14:paraId="65F72056"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05031020" w14:textId="725D3A65" w:rsidR="00571FF4" w:rsidRPr="001E7B24" w:rsidRDefault="00571FF4" w:rsidP="00571FF4">
            <w:pPr>
              <w:rPr>
                <w:rFonts w:cs="Arial"/>
              </w:rPr>
            </w:pPr>
            <w:r w:rsidRPr="001E7B24">
              <w:rPr>
                <w:rFonts w:cs="Arial"/>
                <w:color w:val="000000"/>
              </w:rPr>
              <w:t>b5.1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18E54DE" w14:textId="03338C80" w:rsidR="00571FF4" w:rsidRPr="001E7B24" w:rsidRDefault="00571FF4" w:rsidP="00571FF4">
            <w:pPr>
              <w:rPr>
                <w:rFonts w:cs="Arial"/>
              </w:rPr>
            </w:pPr>
            <w:r w:rsidRPr="001E7B24">
              <w:rPr>
                <w:rFonts w:cs="Arial"/>
                <w:color w:val="000000"/>
              </w:rPr>
              <w:t>Grundlagen der Sammel-, Zusammentrag- und Stecksysteme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C5AC029" w14:textId="3871E0F1" w:rsidR="00571FF4" w:rsidRPr="001E7B24" w:rsidRDefault="00571FF4" w:rsidP="00571FF4">
            <w:pPr>
              <w:numPr>
                <w:ilvl w:val="0"/>
                <w:numId w:val="9"/>
              </w:numPr>
              <w:spacing w:after="0"/>
              <w:rPr>
                <w:rFonts w:cs="Arial"/>
              </w:rPr>
            </w:pPr>
            <w:r w:rsidRPr="004436A2">
              <w:rPr>
                <w:rFonts w:cs="Arial"/>
                <w:b/>
                <w:bCs/>
                <w:color w:val="000000"/>
              </w:rPr>
              <w:t>Vertiefung</w:t>
            </w:r>
            <w:r w:rsidRPr="001E7B24">
              <w:rPr>
                <w:rFonts w:cs="Arial"/>
                <w:color w:val="000000"/>
              </w:rPr>
              <w:t xml:space="preserve"> Sammeln von Einlagenblocks, Schematischer Aufbau eines Sammlers, Bestandteile von Sammelheftstrassen, Bogenöffnungsvarianten, Anlegervarianten, Falzanleger, Kartenkleber, </w:t>
            </w:r>
            <w:proofErr w:type="spellStart"/>
            <w:r w:rsidRPr="001E7B24">
              <w:rPr>
                <w:rFonts w:cs="Arial"/>
                <w:color w:val="000000"/>
              </w:rPr>
              <w:t>Trimmer</w:t>
            </w:r>
            <w:proofErr w:type="spellEnd"/>
            <w:r w:rsidRPr="001E7B24">
              <w:rPr>
                <w:rFonts w:cs="Arial"/>
                <w:color w:val="000000"/>
              </w:rPr>
              <w:t>, Auslagen, Kontrolleinrichtungen, Sammelheftsysteme im Hochleistungsbereich, Kombinierte Sammel-Drahtheft-Falz-Schneidemaschinen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308AB3DF" w14:textId="10669797"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42336B8" w14:textId="77777777" w:rsidR="00571FF4" w:rsidRPr="001E7B24" w:rsidRDefault="00571FF4" w:rsidP="00571FF4">
            <w:pPr>
              <w:jc w:val="center"/>
              <w:rPr>
                <w:rFonts w:cs="Arial"/>
                <w:color w:val="000000" w:themeColor="text1"/>
              </w:rPr>
            </w:pPr>
          </w:p>
        </w:tc>
      </w:tr>
      <w:tr w:rsidR="00571FF4" w:rsidRPr="001E7B24" w14:paraId="4CF92FF9"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54A067DF" w14:textId="436CB39B" w:rsidR="00571FF4" w:rsidRPr="001E7B24" w:rsidRDefault="00571FF4" w:rsidP="00571FF4">
            <w:pPr>
              <w:rPr>
                <w:rFonts w:cs="Arial"/>
              </w:rPr>
            </w:pPr>
            <w:r w:rsidRPr="001E7B24">
              <w:rPr>
                <w:rFonts w:cs="Arial"/>
                <w:color w:val="000000"/>
              </w:rPr>
              <w:t>b5.2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8BDADAE" w14:textId="36376D43" w:rsidR="00571FF4" w:rsidRPr="001E7B24" w:rsidRDefault="00571FF4" w:rsidP="00571FF4">
            <w:pPr>
              <w:rPr>
                <w:rFonts w:cs="Arial"/>
              </w:rPr>
            </w:pPr>
            <w:r w:rsidRPr="001E7B24">
              <w:rPr>
                <w:rFonts w:cs="Arial"/>
                <w:color w:val="000000"/>
              </w:rPr>
              <w:t>Grundlagen der Bindetechniken für einlagige Produkte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FBCB39F" w14:textId="41B3DE41" w:rsidR="00571FF4" w:rsidRPr="001E7B24" w:rsidRDefault="00571FF4" w:rsidP="00571FF4">
            <w:pPr>
              <w:numPr>
                <w:ilvl w:val="0"/>
                <w:numId w:val="9"/>
              </w:numPr>
              <w:tabs>
                <w:tab w:val="left" w:pos="1771"/>
              </w:tabs>
              <w:spacing w:after="0"/>
              <w:rPr>
                <w:rFonts w:cs="Arial"/>
              </w:rPr>
            </w:pPr>
            <w:r w:rsidRPr="001E7B24">
              <w:rPr>
                <w:rFonts w:cs="Arial"/>
                <w:color w:val="000000"/>
              </w:rPr>
              <w:t xml:space="preserve">Knotenfadenheftung, Steppstichheftung, Falzklebetechnik, Drahtrückstichheftung, </w:t>
            </w:r>
            <w:r w:rsidRPr="001E7B24">
              <w:rPr>
                <w:rFonts w:cs="Arial"/>
                <w:b/>
                <w:bCs/>
                <w:color w:val="000000"/>
              </w:rPr>
              <w:t>Vertiefung</w:t>
            </w:r>
          </w:p>
        </w:tc>
        <w:tc>
          <w:tcPr>
            <w:tcW w:w="1134" w:type="dxa"/>
            <w:tcBorders>
              <w:left w:val="single" w:sz="4" w:space="0" w:color="auto"/>
              <w:right w:val="single" w:sz="4" w:space="0" w:color="auto"/>
            </w:tcBorders>
            <w:shd w:val="clear" w:color="auto" w:fill="D9D9D9" w:themeFill="background1" w:themeFillShade="D9"/>
            <w:vAlign w:val="center"/>
          </w:tcPr>
          <w:p w14:paraId="55439235" w14:textId="7DAAD352"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1C4CE4FB" w14:textId="77777777" w:rsidR="00571FF4" w:rsidRPr="001E7B24" w:rsidRDefault="00571FF4" w:rsidP="00571FF4">
            <w:pPr>
              <w:jc w:val="center"/>
              <w:rPr>
                <w:rFonts w:cs="Arial"/>
                <w:color w:val="000000" w:themeColor="text1"/>
              </w:rPr>
            </w:pPr>
          </w:p>
        </w:tc>
      </w:tr>
      <w:tr w:rsidR="00571FF4" w:rsidRPr="001E7B24" w14:paraId="6EFB4412"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0EB2458B" w14:textId="50E4D0EA" w:rsidR="00571FF4" w:rsidRPr="001E7B24" w:rsidRDefault="00571FF4" w:rsidP="00571FF4">
            <w:pPr>
              <w:rPr>
                <w:rFonts w:cs="Arial"/>
              </w:rPr>
            </w:pPr>
            <w:r w:rsidRPr="001E7B24">
              <w:rPr>
                <w:rFonts w:cs="Arial"/>
                <w:color w:val="000000"/>
              </w:rPr>
              <w:t>b5.3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6822900E" w14:textId="3A23E185" w:rsidR="00571FF4" w:rsidRPr="001E7B24" w:rsidRDefault="00571FF4" w:rsidP="00571FF4">
            <w:pPr>
              <w:rPr>
                <w:rFonts w:cs="Arial"/>
              </w:rPr>
            </w:pPr>
            <w:r w:rsidRPr="001E7B24">
              <w:rPr>
                <w:rFonts w:cs="Arial"/>
                <w:color w:val="000000"/>
              </w:rPr>
              <w:t>Grundlagen der Bindetechniken für mehrlagige Produkte mit Erhaltung des Rückens (z.B. Faden- heften...)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0FD4986" w14:textId="19A720EB" w:rsidR="00571FF4" w:rsidRPr="001E7B24" w:rsidRDefault="00571FF4" w:rsidP="00571FF4">
            <w:pPr>
              <w:numPr>
                <w:ilvl w:val="0"/>
                <w:numId w:val="9"/>
              </w:numPr>
              <w:spacing w:after="0"/>
              <w:rPr>
                <w:rFonts w:cs="Arial"/>
              </w:rPr>
            </w:pPr>
            <w:r w:rsidRPr="001E7B24">
              <w:rPr>
                <w:rFonts w:cs="Arial"/>
                <w:color w:val="000000"/>
              </w:rPr>
              <w:t xml:space="preserve">Fadensiegeltechnik, Fadenhefttechnik, </w:t>
            </w:r>
            <w:r w:rsidRPr="001E7B24">
              <w:rPr>
                <w:rFonts w:cs="Arial"/>
                <w:b/>
                <w:bCs/>
                <w:color w:val="000000"/>
              </w:rPr>
              <w:t>Vertiefung</w:t>
            </w:r>
          </w:p>
        </w:tc>
        <w:tc>
          <w:tcPr>
            <w:tcW w:w="1134" w:type="dxa"/>
            <w:tcBorders>
              <w:left w:val="single" w:sz="4" w:space="0" w:color="auto"/>
              <w:right w:val="single" w:sz="4" w:space="0" w:color="auto"/>
            </w:tcBorders>
            <w:shd w:val="clear" w:color="auto" w:fill="D9D9D9" w:themeFill="background1" w:themeFillShade="D9"/>
            <w:vAlign w:val="center"/>
          </w:tcPr>
          <w:p w14:paraId="5FFA4463" w14:textId="6B1C06A3"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1F1E7856" w14:textId="77777777" w:rsidR="00571FF4" w:rsidRPr="001E7B24" w:rsidRDefault="00571FF4" w:rsidP="00571FF4">
            <w:pPr>
              <w:jc w:val="center"/>
              <w:rPr>
                <w:rFonts w:cs="Arial"/>
                <w:color w:val="000000" w:themeColor="text1"/>
              </w:rPr>
            </w:pPr>
          </w:p>
        </w:tc>
      </w:tr>
      <w:tr w:rsidR="00571FF4" w:rsidRPr="001E7B24" w14:paraId="0AA2DB9B"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386F55A9" w14:textId="169828DA" w:rsidR="00571FF4" w:rsidRPr="001E7B24" w:rsidRDefault="00571FF4" w:rsidP="00571FF4">
            <w:pPr>
              <w:rPr>
                <w:rFonts w:cs="Arial"/>
              </w:rPr>
            </w:pPr>
            <w:r w:rsidRPr="001E7B24">
              <w:rPr>
                <w:rFonts w:cs="Arial"/>
                <w:color w:val="000000"/>
              </w:rPr>
              <w:t>b5.4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235F642" w14:textId="2928B4A7" w:rsidR="00571FF4" w:rsidRPr="001E7B24" w:rsidRDefault="00571FF4" w:rsidP="00571FF4">
            <w:pPr>
              <w:rPr>
                <w:rFonts w:cs="Arial"/>
                <w:color w:val="000000" w:themeColor="text1"/>
              </w:rPr>
            </w:pPr>
            <w:r w:rsidRPr="001E7B24">
              <w:rPr>
                <w:rFonts w:cs="Arial"/>
                <w:color w:val="000000"/>
              </w:rPr>
              <w:t>Grundlagen der Bindetechniken für mehrlagige Produkte mit Entfernung des Rückens (z.B. Klebebindung, Einzelblattbindesystem...)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B350EDB" w14:textId="62AE4A4E" w:rsidR="00571FF4" w:rsidRPr="001E7B24" w:rsidRDefault="00571FF4" w:rsidP="00571FF4">
            <w:pPr>
              <w:numPr>
                <w:ilvl w:val="0"/>
                <w:numId w:val="9"/>
              </w:numPr>
              <w:spacing w:after="0"/>
              <w:rPr>
                <w:rFonts w:cs="Arial"/>
              </w:rPr>
            </w:pPr>
            <w:r w:rsidRPr="001E7B24">
              <w:rPr>
                <w:rFonts w:cs="Arial"/>
                <w:color w:val="000000"/>
              </w:rPr>
              <w:t xml:space="preserve">Frästechnik, Fächertechnik, partielle Entfernung: </w:t>
            </w:r>
            <w:proofErr w:type="spellStart"/>
            <w:r w:rsidRPr="001E7B24">
              <w:rPr>
                <w:rFonts w:cs="Arial"/>
                <w:color w:val="000000"/>
              </w:rPr>
              <w:t>Perfo</w:t>
            </w:r>
            <w:proofErr w:type="spellEnd"/>
            <w:r w:rsidRPr="001E7B24">
              <w:rPr>
                <w:rFonts w:cs="Arial"/>
                <w:color w:val="000000"/>
              </w:rPr>
              <w:t xml:space="preserve">-Stanztechnik, </w:t>
            </w:r>
            <w:proofErr w:type="spellStart"/>
            <w:r w:rsidRPr="001E7B24">
              <w:rPr>
                <w:rFonts w:cs="Arial"/>
                <w:color w:val="000000"/>
              </w:rPr>
              <w:t>Perfo</w:t>
            </w:r>
            <w:proofErr w:type="spellEnd"/>
            <w:r w:rsidRPr="001E7B24">
              <w:rPr>
                <w:rFonts w:cs="Arial"/>
                <w:color w:val="000000"/>
              </w:rPr>
              <w:t xml:space="preserve">-Schlitztechnik, </w:t>
            </w:r>
            <w:proofErr w:type="spellStart"/>
            <w:r w:rsidRPr="001E7B24">
              <w:rPr>
                <w:rFonts w:cs="Arial"/>
                <w:color w:val="000000"/>
              </w:rPr>
              <w:t>Flexstabiltechnik</w:t>
            </w:r>
            <w:proofErr w:type="spellEnd"/>
            <w:r w:rsidRPr="001E7B24">
              <w:rPr>
                <w:rFonts w:cs="Arial"/>
                <w:color w:val="000000"/>
              </w:rPr>
              <w:t>, Einzelblattbindesysteme</w:t>
            </w:r>
          </w:p>
        </w:tc>
        <w:tc>
          <w:tcPr>
            <w:tcW w:w="1134" w:type="dxa"/>
            <w:tcBorders>
              <w:left w:val="single" w:sz="4" w:space="0" w:color="auto"/>
              <w:right w:val="single" w:sz="4" w:space="0" w:color="auto"/>
            </w:tcBorders>
            <w:shd w:val="clear" w:color="auto" w:fill="D9D9D9" w:themeFill="background1" w:themeFillShade="D9"/>
            <w:vAlign w:val="center"/>
          </w:tcPr>
          <w:p w14:paraId="0D87A8F9" w14:textId="47B15C72" w:rsidR="00571FF4" w:rsidRPr="001E7B24" w:rsidRDefault="00571FF4" w:rsidP="00571FF4">
            <w:pPr>
              <w:jc w:val="center"/>
              <w:rPr>
                <w:rFonts w:cs="Arial"/>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286A21E3" w14:textId="77777777" w:rsidR="00571FF4" w:rsidRPr="001E7B24" w:rsidRDefault="00571FF4" w:rsidP="00571FF4">
            <w:pPr>
              <w:jc w:val="center"/>
              <w:rPr>
                <w:rFonts w:cs="Arial"/>
                <w:color w:val="000000" w:themeColor="text1"/>
              </w:rPr>
            </w:pPr>
          </w:p>
        </w:tc>
      </w:tr>
      <w:tr w:rsidR="00571FF4" w:rsidRPr="001E7B24" w14:paraId="2DF88443"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30E3AD82" w14:textId="53656F2C" w:rsidR="00571FF4" w:rsidRPr="001E7B24" w:rsidRDefault="00571FF4" w:rsidP="00571FF4">
            <w:pPr>
              <w:rPr>
                <w:rFonts w:cs="Arial"/>
                <w:color w:val="000000"/>
              </w:rPr>
            </w:pPr>
            <w:r w:rsidRPr="001E7B24">
              <w:rPr>
                <w:rFonts w:cs="Arial"/>
                <w:color w:val="000000"/>
              </w:rPr>
              <w:t>b5.5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9842719" w14:textId="7566C6D8" w:rsidR="00571FF4" w:rsidRPr="001E7B24" w:rsidRDefault="00571FF4" w:rsidP="00571FF4">
            <w:pPr>
              <w:rPr>
                <w:rFonts w:cs="Arial"/>
                <w:color w:val="000000"/>
              </w:rPr>
            </w:pPr>
            <w:r w:rsidRPr="001E7B24">
              <w:rPr>
                <w:rFonts w:cs="Arial"/>
                <w:color w:val="000000"/>
              </w:rPr>
              <w:t>Techniken für das Schneiden und Stanzen am Block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DDCBFE0" w14:textId="02E740D6" w:rsidR="00571FF4" w:rsidRPr="001E7B24" w:rsidRDefault="00571FF4" w:rsidP="00571FF4">
            <w:pPr>
              <w:numPr>
                <w:ilvl w:val="0"/>
                <w:numId w:val="9"/>
              </w:numPr>
              <w:spacing w:after="0"/>
              <w:rPr>
                <w:rFonts w:cs="Arial"/>
                <w:color w:val="000000"/>
              </w:rPr>
            </w:pPr>
            <w:proofErr w:type="spellStart"/>
            <w:r w:rsidRPr="001E7B24">
              <w:rPr>
                <w:rFonts w:cs="Arial"/>
                <w:color w:val="000000"/>
              </w:rPr>
              <w:t>Trimmer</w:t>
            </w:r>
            <w:proofErr w:type="spellEnd"/>
            <w:r w:rsidRPr="001E7B24">
              <w:rPr>
                <w:rFonts w:cs="Arial"/>
                <w:color w:val="000000"/>
              </w:rPr>
              <w:t>, Dreischneider, Brückenstanze, Registerstanzen</w:t>
            </w:r>
          </w:p>
        </w:tc>
        <w:tc>
          <w:tcPr>
            <w:tcW w:w="1134" w:type="dxa"/>
            <w:tcBorders>
              <w:left w:val="single" w:sz="4" w:space="0" w:color="auto"/>
              <w:right w:val="single" w:sz="4" w:space="0" w:color="auto"/>
            </w:tcBorders>
            <w:shd w:val="clear" w:color="auto" w:fill="D9D9D9" w:themeFill="background1" w:themeFillShade="D9"/>
            <w:vAlign w:val="center"/>
          </w:tcPr>
          <w:p w14:paraId="28B9CD64" w14:textId="7A34587A" w:rsidR="00571FF4" w:rsidRPr="001E7B24" w:rsidRDefault="00571FF4" w:rsidP="00571FF4">
            <w:pPr>
              <w:jc w:val="center"/>
              <w:rPr>
                <w:rFonts w:cs="Arial"/>
                <w:color w:val="000000"/>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7B094712" w14:textId="77777777" w:rsidR="00571FF4" w:rsidRPr="001E7B24" w:rsidRDefault="00571FF4" w:rsidP="00571FF4">
            <w:pPr>
              <w:jc w:val="center"/>
              <w:rPr>
                <w:rFonts w:cs="Arial"/>
                <w:color w:val="000000" w:themeColor="text1"/>
              </w:rPr>
            </w:pPr>
          </w:p>
        </w:tc>
      </w:tr>
      <w:tr w:rsidR="00571FF4" w:rsidRPr="001E7B24" w14:paraId="50C918DA"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474D834A" w14:textId="77777777" w:rsidR="003B6985" w:rsidRPr="003B6985" w:rsidRDefault="003B6985" w:rsidP="003B6985">
            <w:pPr>
              <w:jc w:val="both"/>
              <w:rPr>
                <w:rFonts w:cs="Arial"/>
                <w:b/>
                <w:bCs/>
                <w:lang w:val="de-DE"/>
              </w:rPr>
            </w:pPr>
            <w:r w:rsidRPr="003B6985">
              <w:rPr>
                <w:rFonts w:cs="Arial"/>
                <w:b/>
                <w:bCs/>
                <w:lang w:val="de-DE"/>
              </w:rPr>
              <w:t xml:space="preserve">Handlungskompetenz b6: Buchdecken oder </w:t>
            </w:r>
            <w:proofErr w:type="spellStart"/>
            <w:r w:rsidRPr="003B6985">
              <w:rPr>
                <w:rFonts w:cs="Arial"/>
                <w:b/>
                <w:bCs/>
                <w:lang w:val="de-DE"/>
              </w:rPr>
              <w:t>Broschurumschläge</w:t>
            </w:r>
            <w:proofErr w:type="spellEnd"/>
            <w:r w:rsidRPr="003B6985">
              <w:rPr>
                <w:rFonts w:cs="Arial"/>
                <w:b/>
                <w:bCs/>
                <w:lang w:val="de-DE"/>
              </w:rPr>
              <w:t xml:space="preserve"> verarbeiten</w:t>
            </w:r>
          </w:p>
          <w:p w14:paraId="49E6FAAE" w14:textId="0214D6E2" w:rsidR="00571FF4" w:rsidRPr="001E7B24" w:rsidRDefault="003B6985" w:rsidP="003B6985">
            <w:pPr>
              <w:jc w:val="both"/>
              <w:rPr>
                <w:rFonts w:cs="Arial"/>
              </w:rPr>
            </w:pPr>
            <w:r w:rsidRPr="001E7B24">
              <w:rPr>
                <w:rFonts w:cs="Arial"/>
                <w:lang w:val="de-DE"/>
              </w:rPr>
              <w:t>Bindetechnolog/innen können produktespezifische Buchdecken oder Broschuren zuschneiden, verarbeiten diese manuell oder maschinell und wenden Veredelungstechniken an.</w:t>
            </w:r>
          </w:p>
        </w:tc>
        <w:tc>
          <w:tcPr>
            <w:tcW w:w="1985" w:type="dxa"/>
            <w:tcBorders>
              <w:top w:val="single" w:sz="4" w:space="0" w:color="auto"/>
              <w:left w:val="single" w:sz="4" w:space="0" w:color="auto"/>
              <w:right w:val="single" w:sz="4" w:space="0" w:color="auto"/>
            </w:tcBorders>
            <w:shd w:val="clear" w:color="auto" w:fill="DDEBF7"/>
          </w:tcPr>
          <w:p w14:paraId="3D2BB4EF" w14:textId="0F713F01" w:rsidR="00571FF4" w:rsidRPr="001E7B24" w:rsidRDefault="00571FF4" w:rsidP="000C60F3">
            <w:pPr>
              <w:jc w:val="center"/>
              <w:rPr>
                <w:rFonts w:cs="Arial"/>
                <w:b/>
                <w:bCs/>
              </w:rPr>
            </w:pPr>
            <w:r w:rsidRPr="001E7B24">
              <w:rPr>
                <w:rFonts w:cs="Arial"/>
                <w:b/>
                <w:bCs/>
              </w:rPr>
              <w:t>50 Lektionen</w:t>
            </w:r>
          </w:p>
        </w:tc>
      </w:tr>
      <w:tr w:rsidR="00571FF4" w:rsidRPr="001E7B24" w14:paraId="64B7ABDA" w14:textId="77777777" w:rsidTr="000C60F3">
        <w:trPr>
          <w:cantSplit/>
          <w:trHeight w:val="124"/>
        </w:trPr>
        <w:tc>
          <w:tcPr>
            <w:tcW w:w="851" w:type="dxa"/>
            <w:tcBorders>
              <w:top w:val="single" w:sz="4" w:space="0" w:color="auto"/>
              <w:left w:val="single" w:sz="4" w:space="0" w:color="auto"/>
              <w:right w:val="single" w:sz="4" w:space="0" w:color="auto"/>
            </w:tcBorders>
          </w:tcPr>
          <w:p w14:paraId="4DCB4FD7" w14:textId="77777777" w:rsidR="00571FF4" w:rsidRPr="001E7B24" w:rsidRDefault="00571FF4"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0BC2D37C" w14:textId="77777777" w:rsidR="00571FF4" w:rsidRPr="001E7B24" w:rsidRDefault="00571FF4"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4C37F07F" w14:textId="77777777" w:rsidR="00571FF4" w:rsidRPr="001E7B24" w:rsidRDefault="00571FF4"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91217AC" w14:textId="77777777" w:rsidR="00571FF4" w:rsidRPr="001E7B24" w:rsidRDefault="00571FF4"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622EBA9" w14:textId="77777777" w:rsidR="00571FF4" w:rsidRPr="001E7B24" w:rsidRDefault="00571FF4" w:rsidP="000C60F3">
            <w:pPr>
              <w:jc w:val="center"/>
              <w:rPr>
                <w:rFonts w:cs="Arial"/>
                <w:b/>
                <w:bCs/>
                <w:color w:val="FFFFFF" w:themeColor="background1"/>
              </w:rPr>
            </w:pPr>
            <w:r w:rsidRPr="001E7B24">
              <w:rPr>
                <w:rFonts w:cs="Arial"/>
                <w:b/>
                <w:bCs/>
                <w:color w:val="FFFFFF" w:themeColor="background1"/>
              </w:rPr>
              <w:t>üK</w:t>
            </w:r>
          </w:p>
        </w:tc>
      </w:tr>
      <w:tr w:rsidR="00571FF4" w:rsidRPr="001E7B24" w14:paraId="3816C7AD"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7548B4E4" w14:textId="0A410C97" w:rsidR="00571FF4" w:rsidRPr="001E7B24" w:rsidRDefault="00571FF4" w:rsidP="00571FF4">
            <w:pPr>
              <w:rPr>
                <w:rFonts w:cs="Arial"/>
              </w:rPr>
            </w:pPr>
            <w:r w:rsidRPr="001E7B24">
              <w:rPr>
                <w:rFonts w:cs="Arial"/>
                <w:color w:val="000000"/>
              </w:rPr>
              <w:lastRenderedPageBreak/>
              <w:t>b6.1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015081D9" w14:textId="3C136187" w:rsidR="00571FF4" w:rsidRPr="001E7B24" w:rsidRDefault="00571FF4" w:rsidP="00571FF4">
            <w:pPr>
              <w:rPr>
                <w:rFonts w:cs="Arial"/>
              </w:rPr>
            </w:pPr>
            <w:r w:rsidRPr="001E7B24">
              <w:rPr>
                <w:rFonts w:cs="Arial"/>
                <w:color w:val="000000"/>
              </w:rPr>
              <w:t xml:space="preserve">Möglichkeiten und Techniken für das Zuschneiden von </w:t>
            </w:r>
            <w:proofErr w:type="spellStart"/>
            <w:r w:rsidRPr="001E7B24">
              <w:rPr>
                <w:rFonts w:cs="Arial"/>
                <w:color w:val="000000"/>
              </w:rPr>
              <w:t>Broschurumschläge</w:t>
            </w:r>
            <w:proofErr w:type="spellEnd"/>
            <w:r w:rsidRPr="001E7B24">
              <w:rPr>
                <w:rFonts w:cs="Arial"/>
                <w:color w:val="000000"/>
              </w:rPr>
              <w:t xml:space="preserv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8920E6B" w14:textId="34E5C078" w:rsidR="00571FF4" w:rsidRPr="001E7B24" w:rsidRDefault="00571FF4" w:rsidP="00571FF4">
            <w:pPr>
              <w:numPr>
                <w:ilvl w:val="0"/>
                <w:numId w:val="9"/>
              </w:numPr>
              <w:spacing w:after="0"/>
              <w:rPr>
                <w:rFonts w:cs="Arial"/>
              </w:rPr>
            </w:pPr>
            <w:r w:rsidRPr="001E7B24">
              <w:rPr>
                <w:rFonts w:cs="Arial"/>
                <w:color w:val="000000"/>
              </w:rPr>
              <w:t>Techniken für das Zuschneiden von Umschlagmaterial erklären (z.B. Schneidmaschine, OHZ, Pappschere usw.)</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663FD545" w14:textId="0E37E8F5"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9E59876" w14:textId="77777777" w:rsidR="00571FF4" w:rsidRPr="001E7B24" w:rsidRDefault="00571FF4" w:rsidP="00571FF4">
            <w:pPr>
              <w:jc w:val="center"/>
              <w:rPr>
                <w:rFonts w:cs="Arial"/>
                <w:color w:val="000000" w:themeColor="text1"/>
              </w:rPr>
            </w:pPr>
          </w:p>
        </w:tc>
      </w:tr>
      <w:tr w:rsidR="00571FF4" w:rsidRPr="001E7B24" w14:paraId="3331B849"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5CF70566" w14:textId="6DFBED0C" w:rsidR="00571FF4" w:rsidRPr="001E7B24" w:rsidRDefault="00571FF4" w:rsidP="00571FF4">
            <w:pPr>
              <w:rPr>
                <w:rFonts w:cs="Arial"/>
              </w:rPr>
            </w:pPr>
            <w:r w:rsidRPr="001E7B24">
              <w:rPr>
                <w:rFonts w:cs="Arial"/>
                <w:color w:val="000000"/>
              </w:rPr>
              <w:t>b6.2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0B96F3D3" w14:textId="4D629921" w:rsidR="00571FF4" w:rsidRPr="001E7B24" w:rsidRDefault="00571FF4" w:rsidP="00571FF4">
            <w:pPr>
              <w:rPr>
                <w:rFonts w:cs="Arial"/>
              </w:rPr>
            </w:pPr>
            <w:r w:rsidRPr="001E7B24">
              <w:rPr>
                <w:rFonts w:cs="Arial"/>
                <w:color w:val="000000"/>
              </w:rPr>
              <w:t xml:space="preserve">Arten von </w:t>
            </w:r>
            <w:proofErr w:type="spellStart"/>
            <w:r w:rsidRPr="001E7B24">
              <w:rPr>
                <w:rFonts w:cs="Arial"/>
                <w:color w:val="000000"/>
              </w:rPr>
              <w:t>Broschurumschläge</w:t>
            </w:r>
            <w:proofErr w:type="spellEnd"/>
            <w:r w:rsidRPr="001E7B24">
              <w:rPr>
                <w:rFonts w:cs="Arial"/>
                <w:color w:val="000000"/>
              </w:rPr>
              <w:t xml:space="preserv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91489FE" w14:textId="48837DEE" w:rsidR="00571FF4" w:rsidRPr="001E7B24" w:rsidRDefault="00571FF4" w:rsidP="00571FF4">
            <w:pPr>
              <w:numPr>
                <w:ilvl w:val="0"/>
                <w:numId w:val="9"/>
              </w:numPr>
              <w:tabs>
                <w:tab w:val="left" w:pos="1771"/>
              </w:tabs>
              <w:spacing w:after="0"/>
              <w:rPr>
                <w:rFonts w:cs="Arial"/>
              </w:rPr>
            </w:pPr>
            <w:r w:rsidRPr="001E7B24">
              <w:rPr>
                <w:rFonts w:cs="Arial"/>
                <w:color w:val="000000"/>
              </w:rPr>
              <w:t xml:space="preserve">unterschiedlichen </w:t>
            </w:r>
            <w:proofErr w:type="spellStart"/>
            <w:r w:rsidRPr="001E7B24">
              <w:rPr>
                <w:rFonts w:cs="Arial"/>
                <w:color w:val="000000"/>
              </w:rPr>
              <w:t>Konstruktionsmöglichkteiten</w:t>
            </w:r>
            <w:proofErr w:type="spellEnd"/>
            <w:r w:rsidRPr="001E7B24">
              <w:rPr>
                <w:rFonts w:cs="Arial"/>
                <w:color w:val="000000"/>
              </w:rPr>
              <w:t xml:space="preserve"> erklären (z.B. </w:t>
            </w:r>
            <w:proofErr w:type="spellStart"/>
            <w:r w:rsidRPr="001E7B24">
              <w:rPr>
                <w:rFonts w:cs="Arial"/>
                <w:color w:val="000000"/>
              </w:rPr>
              <w:t>Otabind</w:t>
            </w:r>
            <w:proofErr w:type="spellEnd"/>
            <w:r w:rsidRPr="001E7B24">
              <w:rPr>
                <w:rFonts w:cs="Arial"/>
                <w:color w:val="000000"/>
              </w:rPr>
              <w:t xml:space="preserve">, Schweizer Broschur, Englische Broschur… usw.) </w:t>
            </w:r>
            <w:proofErr w:type="spellStart"/>
            <w:r w:rsidRPr="001E7B24">
              <w:rPr>
                <w:rFonts w:cs="Arial"/>
                <w:color w:val="000000"/>
              </w:rPr>
              <w:t>Broschurensammlung</w:t>
            </w:r>
            <w:proofErr w:type="spellEnd"/>
          </w:p>
        </w:tc>
        <w:tc>
          <w:tcPr>
            <w:tcW w:w="1134" w:type="dxa"/>
            <w:tcBorders>
              <w:left w:val="single" w:sz="4" w:space="0" w:color="auto"/>
              <w:right w:val="single" w:sz="4" w:space="0" w:color="auto"/>
            </w:tcBorders>
            <w:shd w:val="clear" w:color="auto" w:fill="D9D9D9" w:themeFill="background1" w:themeFillShade="D9"/>
            <w:vAlign w:val="center"/>
          </w:tcPr>
          <w:p w14:paraId="63FEB2C8" w14:textId="58F09662"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3D1D96DF" w14:textId="77777777" w:rsidR="00571FF4" w:rsidRPr="001E7B24" w:rsidRDefault="00571FF4" w:rsidP="00571FF4">
            <w:pPr>
              <w:jc w:val="center"/>
              <w:rPr>
                <w:rFonts w:cs="Arial"/>
                <w:color w:val="000000" w:themeColor="text1"/>
              </w:rPr>
            </w:pPr>
          </w:p>
        </w:tc>
      </w:tr>
      <w:tr w:rsidR="00571FF4" w:rsidRPr="001E7B24" w14:paraId="42D459C2"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1577A91B" w14:textId="74DC3462" w:rsidR="00571FF4" w:rsidRPr="001E7B24" w:rsidRDefault="00571FF4" w:rsidP="00571FF4">
            <w:pPr>
              <w:rPr>
                <w:rFonts w:cs="Arial"/>
              </w:rPr>
            </w:pPr>
            <w:r w:rsidRPr="001E7B24">
              <w:rPr>
                <w:rFonts w:cs="Arial"/>
                <w:color w:val="000000"/>
              </w:rPr>
              <w:t>b6.3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A9F2975" w14:textId="2E2FA696" w:rsidR="00571FF4" w:rsidRPr="001E7B24" w:rsidRDefault="00571FF4" w:rsidP="00571FF4">
            <w:pPr>
              <w:rPr>
                <w:rFonts w:cs="Arial"/>
              </w:rPr>
            </w:pPr>
            <w:r w:rsidRPr="001E7B24">
              <w:rPr>
                <w:rFonts w:cs="Arial"/>
                <w:color w:val="000000"/>
              </w:rPr>
              <w:t>Möglichkeiten und Techniken für das Zuschneiden von Deckenmaterialien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7062D45" w14:textId="7E3F20FD" w:rsidR="00571FF4" w:rsidRPr="001E7B24" w:rsidRDefault="00571FF4" w:rsidP="00571FF4">
            <w:pPr>
              <w:numPr>
                <w:ilvl w:val="0"/>
                <w:numId w:val="9"/>
              </w:numPr>
              <w:spacing w:after="0"/>
              <w:rPr>
                <w:rFonts w:cs="Arial"/>
              </w:rPr>
            </w:pPr>
            <w:r w:rsidRPr="001E7B24">
              <w:rPr>
                <w:rFonts w:cs="Arial"/>
                <w:color w:val="000000"/>
              </w:rPr>
              <w:t>Rollenschneider, Pappschere</w:t>
            </w:r>
          </w:p>
        </w:tc>
        <w:tc>
          <w:tcPr>
            <w:tcW w:w="1134" w:type="dxa"/>
            <w:tcBorders>
              <w:left w:val="single" w:sz="4" w:space="0" w:color="auto"/>
              <w:right w:val="single" w:sz="4" w:space="0" w:color="auto"/>
            </w:tcBorders>
            <w:shd w:val="clear" w:color="auto" w:fill="D9D9D9" w:themeFill="background1" w:themeFillShade="D9"/>
            <w:vAlign w:val="center"/>
          </w:tcPr>
          <w:p w14:paraId="030379A6" w14:textId="67F8AD25"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375E9705" w14:textId="77777777" w:rsidR="00571FF4" w:rsidRPr="001E7B24" w:rsidRDefault="00571FF4" w:rsidP="00571FF4">
            <w:pPr>
              <w:jc w:val="center"/>
              <w:rPr>
                <w:rFonts w:cs="Arial"/>
                <w:color w:val="000000" w:themeColor="text1"/>
              </w:rPr>
            </w:pPr>
          </w:p>
        </w:tc>
      </w:tr>
      <w:tr w:rsidR="00571FF4" w:rsidRPr="001E7B24" w14:paraId="052BB1A2"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67844822" w14:textId="272B78E3" w:rsidR="00571FF4" w:rsidRPr="001E7B24" w:rsidRDefault="00571FF4" w:rsidP="00571FF4">
            <w:pPr>
              <w:rPr>
                <w:rFonts w:cs="Arial"/>
              </w:rPr>
            </w:pPr>
            <w:r w:rsidRPr="001E7B24">
              <w:rPr>
                <w:rFonts w:cs="Arial"/>
                <w:color w:val="000000"/>
              </w:rPr>
              <w:t>b6.4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8D02654" w14:textId="4B5FFE79" w:rsidR="00571FF4" w:rsidRPr="001E7B24" w:rsidRDefault="00571FF4" w:rsidP="00571FF4">
            <w:pPr>
              <w:rPr>
                <w:rFonts w:cs="Arial"/>
                <w:color w:val="000000" w:themeColor="text1"/>
              </w:rPr>
            </w:pPr>
            <w:r w:rsidRPr="001E7B24">
              <w:rPr>
                <w:rFonts w:cs="Arial"/>
                <w:color w:val="000000"/>
              </w:rPr>
              <w:t>Deckenarten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CAC64B8" w14:textId="77777777" w:rsidR="00C40415" w:rsidRPr="004436A2" w:rsidRDefault="00571FF4" w:rsidP="00571FF4">
            <w:pPr>
              <w:numPr>
                <w:ilvl w:val="0"/>
                <w:numId w:val="9"/>
              </w:numPr>
              <w:spacing w:after="0"/>
              <w:rPr>
                <w:rFonts w:cs="Arial"/>
                <w:b/>
                <w:bCs/>
              </w:rPr>
            </w:pPr>
            <w:r w:rsidRPr="004436A2">
              <w:rPr>
                <w:rFonts w:cs="Arial"/>
                <w:b/>
                <w:bCs/>
                <w:color w:val="000000"/>
              </w:rPr>
              <w:t>Teilprozess Deckenherstellung</w:t>
            </w:r>
          </w:p>
          <w:p w14:paraId="445B4686" w14:textId="0DC51467" w:rsidR="00571FF4" w:rsidRPr="001E7B24" w:rsidRDefault="00571FF4" w:rsidP="00571FF4">
            <w:pPr>
              <w:numPr>
                <w:ilvl w:val="0"/>
                <w:numId w:val="9"/>
              </w:numPr>
              <w:spacing w:after="0"/>
              <w:rPr>
                <w:rFonts w:cs="Arial"/>
              </w:rPr>
            </w:pPr>
            <w:r w:rsidRPr="001E7B24">
              <w:rPr>
                <w:rFonts w:cs="Arial"/>
                <w:color w:val="000000"/>
              </w:rPr>
              <w:t>Unterschiede Deckenherstellung industriell und manuell, Deckenarten</w:t>
            </w:r>
          </w:p>
        </w:tc>
        <w:tc>
          <w:tcPr>
            <w:tcW w:w="1134" w:type="dxa"/>
            <w:tcBorders>
              <w:left w:val="single" w:sz="4" w:space="0" w:color="auto"/>
              <w:right w:val="single" w:sz="4" w:space="0" w:color="auto"/>
            </w:tcBorders>
            <w:shd w:val="clear" w:color="auto" w:fill="D9D9D9" w:themeFill="background1" w:themeFillShade="D9"/>
            <w:vAlign w:val="center"/>
          </w:tcPr>
          <w:p w14:paraId="7CAD4CA1" w14:textId="79B73693" w:rsidR="00571FF4" w:rsidRPr="001E7B24" w:rsidRDefault="00571FF4" w:rsidP="00571FF4">
            <w:pPr>
              <w:jc w:val="center"/>
              <w:rPr>
                <w:rFonts w:cs="Arial"/>
              </w:rPr>
            </w:pPr>
            <w:r w:rsidRPr="001E7B24">
              <w:rPr>
                <w:rFonts w:cs="Arial"/>
                <w:color w:val="000000"/>
              </w:rPr>
              <w:t>15</w:t>
            </w:r>
          </w:p>
        </w:tc>
        <w:tc>
          <w:tcPr>
            <w:tcW w:w="1985" w:type="dxa"/>
            <w:tcBorders>
              <w:left w:val="single" w:sz="4" w:space="0" w:color="auto"/>
              <w:right w:val="single" w:sz="4" w:space="0" w:color="auto"/>
            </w:tcBorders>
            <w:shd w:val="clear" w:color="auto" w:fill="D9D9D9" w:themeFill="background1" w:themeFillShade="D9"/>
          </w:tcPr>
          <w:p w14:paraId="1F61C768" w14:textId="77777777" w:rsidR="00571FF4" w:rsidRPr="001E7B24" w:rsidRDefault="00571FF4" w:rsidP="00571FF4">
            <w:pPr>
              <w:jc w:val="center"/>
              <w:rPr>
                <w:rFonts w:cs="Arial"/>
                <w:color w:val="000000" w:themeColor="text1"/>
              </w:rPr>
            </w:pPr>
          </w:p>
        </w:tc>
      </w:tr>
      <w:tr w:rsidR="00571FF4" w:rsidRPr="001E7B24" w14:paraId="76DDA5EB"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42447F90" w14:textId="2BB0EF27" w:rsidR="00571FF4" w:rsidRPr="001E7B24" w:rsidRDefault="00571FF4" w:rsidP="00571FF4">
            <w:pPr>
              <w:rPr>
                <w:rFonts w:cs="Arial"/>
                <w:color w:val="000000"/>
              </w:rPr>
            </w:pPr>
            <w:r w:rsidRPr="001E7B24">
              <w:rPr>
                <w:rFonts w:cs="Arial"/>
                <w:color w:val="000000"/>
              </w:rPr>
              <w:t>b6.5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8DEA0A9" w14:textId="1343EE90" w:rsidR="00571FF4" w:rsidRPr="001E7B24" w:rsidRDefault="00571FF4" w:rsidP="00571FF4">
            <w:pPr>
              <w:rPr>
                <w:rFonts w:cs="Arial"/>
                <w:color w:val="000000"/>
              </w:rPr>
            </w:pPr>
            <w:r w:rsidRPr="001E7B24">
              <w:rPr>
                <w:rFonts w:cs="Arial"/>
                <w:color w:val="000000"/>
              </w:rPr>
              <w:t>Verschiedene Veredelungsverfahren und entsprechende Produktionsmittel erläutern sowie die Grundlagen der Schrift kennen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FC65C11" w14:textId="0C6E75EC" w:rsidR="00571FF4" w:rsidRPr="001E7B24" w:rsidRDefault="00571FF4" w:rsidP="00571FF4">
            <w:pPr>
              <w:numPr>
                <w:ilvl w:val="0"/>
                <w:numId w:val="9"/>
              </w:numPr>
              <w:spacing w:after="0"/>
              <w:rPr>
                <w:rFonts w:cs="Arial"/>
                <w:color w:val="000000"/>
              </w:rPr>
            </w:pPr>
            <w:r w:rsidRPr="001E7B24">
              <w:rPr>
                <w:rFonts w:cs="Arial"/>
                <w:color w:val="000000"/>
              </w:rPr>
              <w:t>Prägen,</w:t>
            </w:r>
            <w:r w:rsidR="005476E8">
              <w:rPr>
                <w:rFonts w:cs="Arial"/>
                <w:color w:val="000000"/>
              </w:rPr>
              <w:t xml:space="preserve"> </w:t>
            </w:r>
            <w:r w:rsidRPr="001E7B24">
              <w:rPr>
                <w:rFonts w:cs="Arial"/>
                <w:color w:val="000000"/>
              </w:rPr>
              <w:t>Verfahrenstechnik, Prägefolien, Grundlagen der Schrift, Gestaltungsgrundsätze</w:t>
            </w:r>
          </w:p>
        </w:tc>
        <w:tc>
          <w:tcPr>
            <w:tcW w:w="1134" w:type="dxa"/>
            <w:tcBorders>
              <w:left w:val="single" w:sz="4" w:space="0" w:color="auto"/>
              <w:right w:val="single" w:sz="4" w:space="0" w:color="auto"/>
            </w:tcBorders>
            <w:shd w:val="clear" w:color="auto" w:fill="D9D9D9" w:themeFill="background1" w:themeFillShade="D9"/>
            <w:vAlign w:val="center"/>
          </w:tcPr>
          <w:p w14:paraId="27C6EEDD" w14:textId="04B597E6" w:rsidR="00571FF4" w:rsidRPr="001E7B24" w:rsidRDefault="00571FF4" w:rsidP="00571FF4">
            <w:pPr>
              <w:jc w:val="center"/>
              <w:rPr>
                <w:rFonts w:cs="Arial"/>
                <w:color w:val="000000"/>
              </w:rPr>
            </w:pPr>
            <w:r w:rsidRPr="001E7B24">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15C66356" w14:textId="77777777" w:rsidR="00571FF4" w:rsidRPr="001E7B24" w:rsidRDefault="00571FF4" w:rsidP="00571FF4">
            <w:pPr>
              <w:jc w:val="center"/>
              <w:rPr>
                <w:rFonts w:cs="Arial"/>
                <w:color w:val="000000" w:themeColor="text1"/>
              </w:rPr>
            </w:pPr>
          </w:p>
        </w:tc>
      </w:tr>
      <w:tr w:rsidR="00571FF4" w:rsidRPr="001E7B24" w14:paraId="611B8F19"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385CACAC" w14:textId="77777777" w:rsidR="003B6985" w:rsidRPr="003B6985" w:rsidRDefault="003B6985" w:rsidP="003B6985">
            <w:pPr>
              <w:jc w:val="both"/>
              <w:rPr>
                <w:rFonts w:cs="Arial"/>
                <w:b/>
                <w:bCs/>
                <w:lang w:val="de-DE"/>
              </w:rPr>
            </w:pPr>
            <w:r w:rsidRPr="003B6985">
              <w:rPr>
                <w:rFonts w:cs="Arial"/>
                <w:b/>
                <w:bCs/>
                <w:lang w:val="de-DE"/>
              </w:rPr>
              <w:t>Handlungskompetenz b7: Halbfabrikate der Bindetechnologie zusammenführen, endverarbeiten und verpacken</w:t>
            </w:r>
          </w:p>
          <w:p w14:paraId="5490D3D5" w14:textId="5659035F" w:rsidR="00571FF4" w:rsidRPr="001E7B24" w:rsidRDefault="003B6985" w:rsidP="003B6985">
            <w:pPr>
              <w:jc w:val="both"/>
              <w:rPr>
                <w:rFonts w:cs="Arial"/>
              </w:rPr>
            </w:pPr>
            <w:r w:rsidRPr="001E7B24">
              <w:rPr>
                <w:rFonts w:cs="Arial"/>
                <w:lang w:val="de-DE"/>
              </w:rPr>
              <w:t>Bindetechnologen/innen führen die Endverarbeitung von Aufträgen aus. Sie führen Einhängearbeiten und Komplettierungen aus und fügen Zusatzteile bei. Sie sind für die Zwischenlagerung der Produkte zuständig und organisieren den Versand, indem sie Pakete bilden, diese verpacken und adressieren.</w:t>
            </w:r>
          </w:p>
        </w:tc>
        <w:tc>
          <w:tcPr>
            <w:tcW w:w="1985" w:type="dxa"/>
            <w:tcBorders>
              <w:top w:val="single" w:sz="4" w:space="0" w:color="auto"/>
              <w:left w:val="single" w:sz="4" w:space="0" w:color="auto"/>
              <w:right w:val="single" w:sz="4" w:space="0" w:color="auto"/>
            </w:tcBorders>
            <w:shd w:val="clear" w:color="auto" w:fill="DDEBF7"/>
          </w:tcPr>
          <w:p w14:paraId="531B8073" w14:textId="757DE4FE" w:rsidR="00571FF4" w:rsidRPr="001E7B24" w:rsidRDefault="00571FF4" w:rsidP="000C60F3">
            <w:pPr>
              <w:jc w:val="center"/>
              <w:rPr>
                <w:rFonts w:cs="Arial"/>
                <w:b/>
                <w:bCs/>
              </w:rPr>
            </w:pPr>
            <w:r w:rsidRPr="001E7B24">
              <w:rPr>
                <w:rFonts w:cs="Arial"/>
                <w:b/>
                <w:bCs/>
              </w:rPr>
              <w:t>20 Lektionen</w:t>
            </w:r>
          </w:p>
        </w:tc>
      </w:tr>
      <w:tr w:rsidR="00571FF4" w:rsidRPr="001E7B24" w14:paraId="66B657A4" w14:textId="77777777" w:rsidTr="000C60F3">
        <w:trPr>
          <w:cantSplit/>
          <w:trHeight w:val="124"/>
        </w:trPr>
        <w:tc>
          <w:tcPr>
            <w:tcW w:w="851" w:type="dxa"/>
            <w:tcBorders>
              <w:top w:val="single" w:sz="4" w:space="0" w:color="auto"/>
              <w:left w:val="single" w:sz="4" w:space="0" w:color="auto"/>
              <w:right w:val="single" w:sz="4" w:space="0" w:color="auto"/>
            </w:tcBorders>
          </w:tcPr>
          <w:p w14:paraId="794D8B52" w14:textId="77777777" w:rsidR="00571FF4" w:rsidRPr="001E7B24" w:rsidRDefault="00571FF4" w:rsidP="000C60F3">
            <w:pPr>
              <w:rPr>
                <w:rFonts w:cs="Arial"/>
                <w:b/>
                <w:bCs/>
              </w:rPr>
            </w:pPr>
            <w:r w:rsidRPr="001E7B24">
              <w:rPr>
                <w:rFonts w:cs="Arial"/>
                <w:b/>
                <w:bCs/>
              </w:rPr>
              <w:t>Nr.</w:t>
            </w:r>
          </w:p>
        </w:tc>
        <w:tc>
          <w:tcPr>
            <w:tcW w:w="3090" w:type="dxa"/>
            <w:tcBorders>
              <w:top w:val="single" w:sz="4" w:space="0" w:color="auto"/>
              <w:left w:val="single" w:sz="4" w:space="0" w:color="auto"/>
              <w:right w:val="single" w:sz="4" w:space="0" w:color="auto"/>
            </w:tcBorders>
          </w:tcPr>
          <w:p w14:paraId="2EE6AF71" w14:textId="77777777" w:rsidR="00571FF4" w:rsidRPr="001E7B24" w:rsidRDefault="00571FF4" w:rsidP="000C60F3">
            <w:pPr>
              <w:rPr>
                <w:rFonts w:cs="Arial"/>
                <w:b/>
                <w:bCs/>
                <w:lang w:eastAsia="de-DE"/>
              </w:rPr>
            </w:pPr>
            <w:r w:rsidRPr="001E7B24">
              <w:rPr>
                <w:rFonts w:cs="Arial"/>
                <w:b/>
                <w:bCs/>
              </w:rPr>
              <w:t>Leistungsziele Berufsfachschule</w:t>
            </w:r>
          </w:p>
        </w:tc>
        <w:tc>
          <w:tcPr>
            <w:tcW w:w="7512" w:type="dxa"/>
            <w:tcBorders>
              <w:top w:val="single" w:sz="4" w:space="0" w:color="auto"/>
              <w:left w:val="single" w:sz="4" w:space="0" w:color="auto"/>
              <w:right w:val="single" w:sz="4" w:space="0" w:color="auto"/>
            </w:tcBorders>
          </w:tcPr>
          <w:p w14:paraId="62E55632" w14:textId="77777777" w:rsidR="00571FF4" w:rsidRPr="001E7B24" w:rsidRDefault="00571FF4" w:rsidP="000C60F3">
            <w:pPr>
              <w:rPr>
                <w:rFonts w:cs="Arial"/>
                <w:b/>
                <w:bCs/>
                <w:lang w:eastAsia="de-DE"/>
              </w:rPr>
            </w:pPr>
            <w:r w:rsidRPr="001E7B24">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3289555" w14:textId="77777777" w:rsidR="00571FF4" w:rsidRPr="001E7B24" w:rsidRDefault="00571FF4" w:rsidP="000C60F3">
            <w:pPr>
              <w:jc w:val="center"/>
              <w:rPr>
                <w:rFonts w:cs="Arial"/>
                <w:b/>
                <w:bCs/>
              </w:rPr>
            </w:pPr>
            <w:r w:rsidRPr="001E7B24">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6F59734" w14:textId="77777777" w:rsidR="00571FF4" w:rsidRPr="001E7B24" w:rsidRDefault="00571FF4" w:rsidP="000C60F3">
            <w:pPr>
              <w:jc w:val="center"/>
              <w:rPr>
                <w:rFonts w:cs="Arial"/>
                <w:b/>
                <w:bCs/>
                <w:color w:val="FFFFFF" w:themeColor="background1"/>
              </w:rPr>
            </w:pPr>
            <w:r w:rsidRPr="001E7B24">
              <w:rPr>
                <w:rFonts w:cs="Arial"/>
                <w:b/>
                <w:bCs/>
                <w:color w:val="FFFFFF" w:themeColor="background1"/>
              </w:rPr>
              <w:t>üK</w:t>
            </w:r>
          </w:p>
        </w:tc>
      </w:tr>
      <w:tr w:rsidR="00571FF4" w:rsidRPr="001E7B24" w14:paraId="29CF7F5B"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7C4D1FCB" w14:textId="6A33D764" w:rsidR="00571FF4" w:rsidRPr="001E7B24" w:rsidRDefault="00571FF4" w:rsidP="00571FF4">
            <w:pPr>
              <w:rPr>
                <w:rFonts w:cs="Arial"/>
              </w:rPr>
            </w:pPr>
            <w:r w:rsidRPr="001E7B24">
              <w:rPr>
                <w:rFonts w:cs="Arial"/>
                <w:color w:val="000000"/>
              </w:rPr>
              <w:t>b7.1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5C99A32" w14:textId="28402656" w:rsidR="00571FF4" w:rsidRPr="001E7B24" w:rsidRDefault="00571FF4" w:rsidP="00571FF4">
            <w:pPr>
              <w:rPr>
                <w:rFonts w:cs="Arial"/>
              </w:rPr>
            </w:pPr>
            <w:r w:rsidRPr="001E7B24">
              <w:rPr>
                <w:rFonts w:cs="Arial"/>
                <w:color w:val="000000"/>
              </w:rPr>
              <w:t xml:space="preserve">Einhängen und Komplettierungsmöglichkeiten </w:t>
            </w:r>
            <w:r w:rsidRPr="001E7B24">
              <w:rPr>
                <w:rFonts w:cs="Arial"/>
                <w:color w:val="000000"/>
              </w:rPr>
              <w:lastRenderedPageBreak/>
              <w:t>in unterschiedlichen Techniken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22D35ED" w14:textId="1442A90E" w:rsidR="00571FF4" w:rsidRPr="001E7B24" w:rsidRDefault="00571FF4" w:rsidP="00571FF4">
            <w:pPr>
              <w:numPr>
                <w:ilvl w:val="0"/>
                <w:numId w:val="9"/>
              </w:numPr>
              <w:spacing w:after="0"/>
              <w:rPr>
                <w:rFonts w:cs="Arial"/>
              </w:rPr>
            </w:pPr>
            <w:r w:rsidRPr="004436A2">
              <w:rPr>
                <w:rFonts w:cs="Arial"/>
                <w:b/>
                <w:bCs/>
                <w:color w:val="000000"/>
              </w:rPr>
              <w:lastRenderedPageBreak/>
              <w:t>Teilprozess Endverarbeitung</w:t>
            </w:r>
            <w:r w:rsidRPr="001E7B24">
              <w:rPr>
                <w:rFonts w:cs="Arial"/>
                <w:color w:val="000000"/>
              </w:rPr>
              <w:t xml:space="preserve"> - Einhängen und Komplettierungsmöglichkeiten in unterschiedlichen Techniken (z.B. Beilagen stecken, Schutzumschlag, Werbemuster, spezielle Handarbeiten …. usw.) erklären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6B7A7CB1" w14:textId="77777777" w:rsidR="00571FF4" w:rsidRPr="001E7B24" w:rsidRDefault="00571FF4" w:rsidP="00571FF4">
            <w:pPr>
              <w:jc w:val="center"/>
              <w:rPr>
                <w:rFonts w:cs="Arial"/>
                <w:color w:val="000000" w:themeColor="text1"/>
              </w:rPr>
            </w:pPr>
            <w:r w:rsidRPr="001E7B24">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50E89F6" w14:textId="77777777" w:rsidR="00571FF4" w:rsidRPr="001E7B24" w:rsidRDefault="00571FF4" w:rsidP="00571FF4">
            <w:pPr>
              <w:jc w:val="center"/>
              <w:rPr>
                <w:rFonts w:cs="Arial"/>
                <w:color w:val="000000" w:themeColor="text1"/>
              </w:rPr>
            </w:pPr>
          </w:p>
        </w:tc>
      </w:tr>
      <w:tr w:rsidR="00571FF4" w:rsidRPr="001E7B24" w14:paraId="4AF1BFE8" w14:textId="77777777" w:rsidTr="000C60F3">
        <w:trPr>
          <w:trHeight w:val="550"/>
        </w:trPr>
        <w:tc>
          <w:tcPr>
            <w:tcW w:w="851" w:type="dxa"/>
            <w:tcBorders>
              <w:top w:val="single" w:sz="4" w:space="0" w:color="auto"/>
              <w:left w:val="single" w:sz="4" w:space="0" w:color="auto"/>
              <w:bottom w:val="single" w:sz="4" w:space="0" w:color="auto"/>
              <w:right w:val="single" w:sz="4" w:space="0" w:color="auto"/>
            </w:tcBorders>
          </w:tcPr>
          <w:p w14:paraId="1855897F" w14:textId="5B24ED9C" w:rsidR="00571FF4" w:rsidRPr="001E7B24" w:rsidRDefault="00571FF4" w:rsidP="00571FF4">
            <w:pPr>
              <w:rPr>
                <w:rFonts w:cs="Arial"/>
              </w:rPr>
            </w:pPr>
            <w:r w:rsidRPr="001E7B24">
              <w:rPr>
                <w:rFonts w:cs="Arial"/>
                <w:color w:val="000000"/>
              </w:rPr>
              <w:t>b7.3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48892E6" w14:textId="7D893E02" w:rsidR="00571FF4" w:rsidRPr="001E7B24" w:rsidRDefault="00571FF4" w:rsidP="00571FF4">
            <w:pPr>
              <w:rPr>
                <w:rFonts w:cs="Arial"/>
              </w:rPr>
            </w:pPr>
            <w:r w:rsidRPr="001E7B24">
              <w:rPr>
                <w:rFonts w:cs="Arial"/>
                <w:color w:val="000000"/>
              </w:rPr>
              <w:t>Packmittel und deren Anwendung kennen (K1)</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D008D77" w14:textId="77777777" w:rsidR="00C40415" w:rsidRPr="00C40415" w:rsidRDefault="00571FF4" w:rsidP="00571FF4">
            <w:pPr>
              <w:numPr>
                <w:ilvl w:val="0"/>
                <w:numId w:val="9"/>
              </w:numPr>
              <w:tabs>
                <w:tab w:val="left" w:pos="1771"/>
              </w:tabs>
              <w:spacing w:after="0"/>
              <w:rPr>
                <w:rFonts w:cs="Arial"/>
              </w:rPr>
            </w:pPr>
            <w:r w:rsidRPr="001E7B24">
              <w:rPr>
                <w:rFonts w:cs="Arial"/>
                <w:color w:val="000000"/>
              </w:rPr>
              <w:t>Prozessabschnitt Erzeugnis Verpacken</w:t>
            </w:r>
          </w:p>
          <w:p w14:paraId="26783927" w14:textId="5DED8B29" w:rsidR="00571FF4" w:rsidRPr="001E7B24" w:rsidRDefault="00571FF4" w:rsidP="00571FF4">
            <w:pPr>
              <w:numPr>
                <w:ilvl w:val="0"/>
                <w:numId w:val="9"/>
              </w:numPr>
              <w:tabs>
                <w:tab w:val="left" w:pos="1771"/>
              </w:tabs>
              <w:spacing w:after="0"/>
              <w:rPr>
                <w:rFonts w:cs="Arial"/>
              </w:rPr>
            </w:pPr>
            <w:r w:rsidRPr="001E7B24">
              <w:rPr>
                <w:rFonts w:cs="Arial"/>
                <w:color w:val="000000"/>
              </w:rPr>
              <w:t xml:space="preserve">Packmittel und </w:t>
            </w:r>
            <w:proofErr w:type="spellStart"/>
            <w:r w:rsidRPr="001E7B24">
              <w:rPr>
                <w:rFonts w:cs="Arial"/>
                <w:color w:val="000000"/>
              </w:rPr>
              <w:t>Verpackhilfsmittel</w:t>
            </w:r>
            <w:proofErr w:type="spellEnd"/>
            <w:r w:rsidRPr="001E7B24">
              <w:rPr>
                <w:rFonts w:cs="Arial"/>
                <w:color w:val="000000"/>
              </w:rPr>
              <w:t xml:space="preserve"> </w:t>
            </w:r>
          </w:p>
        </w:tc>
        <w:tc>
          <w:tcPr>
            <w:tcW w:w="1134" w:type="dxa"/>
            <w:tcBorders>
              <w:left w:val="single" w:sz="4" w:space="0" w:color="auto"/>
              <w:right w:val="single" w:sz="4" w:space="0" w:color="auto"/>
            </w:tcBorders>
            <w:shd w:val="clear" w:color="auto" w:fill="D9D9D9" w:themeFill="background1" w:themeFillShade="D9"/>
            <w:vAlign w:val="center"/>
          </w:tcPr>
          <w:p w14:paraId="6D355E76" w14:textId="77777777" w:rsidR="00571FF4" w:rsidRPr="001E7B24" w:rsidRDefault="00571FF4" w:rsidP="00571FF4">
            <w:pPr>
              <w:jc w:val="center"/>
              <w:rPr>
                <w:rFonts w:cs="Arial"/>
                <w:color w:val="000000" w:themeColor="text1"/>
              </w:rPr>
            </w:pPr>
            <w:r w:rsidRPr="001E7B24">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3375D825" w14:textId="77777777" w:rsidR="00571FF4" w:rsidRPr="001E7B24" w:rsidRDefault="00571FF4" w:rsidP="00571FF4">
            <w:pPr>
              <w:jc w:val="center"/>
              <w:rPr>
                <w:rFonts w:cs="Arial"/>
                <w:color w:val="000000" w:themeColor="text1"/>
              </w:rPr>
            </w:pPr>
          </w:p>
        </w:tc>
      </w:tr>
    </w:tbl>
    <w:p w14:paraId="5167D1E8" w14:textId="77777777" w:rsidR="006C0D22" w:rsidRPr="001E7B24" w:rsidRDefault="006C0D22" w:rsidP="006C0D22">
      <w:pPr>
        <w:spacing w:after="0"/>
        <w:rPr>
          <w:rFonts w:cs="Arial"/>
          <w:b/>
        </w:rPr>
      </w:pPr>
    </w:p>
    <w:sectPr w:rsidR="006C0D22" w:rsidRPr="001E7B24" w:rsidSect="00BD754F">
      <w:pgSz w:w="16820" w:h="11900" w:orient="landscape"/>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193B" w14:textId="77777777" w:rsidR="00136B48" w:rsidRDefault="00136B48" w:rsidP="00E10F8B">
      <w:pPr>
        <w:spacing w:after="0"/>
      </w:pPr>
      <w:r>
        <w:separator/>
      </w:r>
    </w:p>
  </w:endnote>
  <w:endnote w:type="continuationSeparator" w:id="0">
    <w:p w14:paraId="6DE82742" w14:textId="77777777" w:rsidR="00136B48" w:rsidRDefault="00136B48" w:rsidP="00E10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40194446"/>
      <w:docPartObj>
        <w:docPartGallery w:val="Page Numbers (Bottom of Page)"/>
        <w:docPartUnique/>
      </w:docPartObj>
    </w:sdtPr>
    <w:sdtEndPr>
      <w:rPr>
        <w:rStyle w:val="Seitenzahl"/>
      </w:rPr>
    </w:sdtEndPr>
    <w:sdtContent>
      <w:p w14:paraId="0F4804F5" w14:textId="7A648E4C" w:rsidR="009019B9" w:rsidRDefault="009019B9" w:rsidP="009B5BC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B85CC0" w14:textId="77777777" w:rsidR="009019B9" w:rsidRDefault="009019B9" w:rsidP="009019B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3549027"/>
      <w:docPartObj>
        <w:docPartGallery w:val="Page Numbers (Bottom of Page)"/>
        <w:docPartUnique/>
      </w:docPartObj>
    </w:sdtPr>
    <w:sdtEndPr>
      <w:rPr>
        <w:rStyle w:val="Seitenzahl"/>
      </w:rPr>
    </w:sdtEndPr>
    <w:sdtContent>
      <w:p w14:paraId="5180DA29" w14:textId="01F80930" w:rsidR="009019B9" w:rsidRDefault="009019B9" w:rsidP="009B5BC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A296A49" w14:textId="77777777" w:rsidR="009019B9" w:rsidRDefault="009019B9" w:rsidP="009019B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EF94" w14:textId="77777777" w:rsidR="00136B48" w:rsidRDefault="00136B48" w:rsidP="00E10F8B">
      <w:pPr>
        <w:spacing w:after="0"/>
      </w:pPr>
      <w:r>
        <w:separator/>
      </w:r>
    </w:p>
  </w:footnote>
  <w:footnote w:type="continuationSeparator" w:id="0">
    <w:p w14:paraId="3CFE2F92" w14:textId="77777777" w:rsidR="00136B48" w:rsidRDefault="00136B48" w:rsidP="00E10F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AAD0" w14:textId="77777777" w:rsidR="00E33760" w:rsidRDefault="00E33760" w:rsidP="00E33760">
    <w:pPr>
      <w:pStyle w:val="Kopfzeile"/>
      <w:rPr>
        <w:sz w:val="16"/>
        <w:szCs w:val="16"/>
      </w:rPr>
    </w:pPr>
    <w:r>
      <w:rPr>
        <w:sz w:val="16"/>
        <w:szCs w:val="16"/>
      </w:rPr>
      <w:t>Rahmenlehrplan für die Berufsschulen</w:t>
    </w:r>
  </w:p>
  <w:p w14:paraId="5C05A78E" w14:textId="77777777" w:rsidR="00E33760" w:rsidRPr="006B1E54" w:rsidRDefault="00E33760" w:rsidP="00E33760">
    <w:pPr>
      <w:pStyle w:val="Kopfzeile"/>
      <w:rPr>
        <w:sz w:val="16"/>
        <w:szCs w:val="16"/>
      </w:rPr>
    </w:pPr>
    <w:r>
      <w:rPr>
        <w:sz w:val="16"/>
        <w:szCs w:val="16"/>
      </w:rPr>
      <w:t xml:space="preserve">zu Verordnung und Bildungsplan über die Grundbildung für </w:t>
    </w:r>
    <w:r w:rsidRPr="006B1E54">
      <w:rPr>
        <w:sz w:val="16"/>
        <w:szCs w:val="16"/>
      </w:rPr>
      <w:t>Bindetechnologin / Bindetechnologe</w:t>
    </w:r>
    <w:r>
      <w:rPr>
        <w:sz w:val="16"/>
        <w:szCs w:val="16"/>
      </w:rPr>
      <w:t xml:space="preserve"> </w:t>
    </w:r>
    <w:r w:rsidRPr="006B1E54">
      <w:rPr>
        <w:sz w:val="16"/>
        <w:szCs w:val="16"/>
      </w:rPr>
      <w:t>EFZ</w:t>
    </w:r>
  </w:p>
  <w:p w14:paraId="2AB339DF" w14:textId="77777777" w:rsidR="006D6B9E" w:rsidRPr="007467C8" w:rsidRDefault="006D6B9E" w:rsidP="006D6B9E">
    <w:pPr>
      <w:pStyle w:val="Kopfzeile"/>
    </w:pPr>
    <w:r>
      <w:rPr>
        <w:sz w:val="16"/>
        <w:szCs w:val="16"/>
      </w:rPr>
      <w:t>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Helvetica Neue"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Helvetica Neue"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Helvetica Neue" w:hint="default"/>
      </w:rPr>
    </w:lvl>
    <w:lvl w:ilvl="8" w:tplc="08070005" w:tentative="1">
      <w:start w:val="1"/>
      <w:numFmt w:val="bullet"/>
      <w:lvlText w:val=""/>
      <w:lvlJc w:val="left"/>
      <w:pPr>
        <w:ind w:left="6820" w:hanging="360"/>
      </w:pPr>
      <w:rPr>
        <w:rFonts w:ascii="Wingdings" w:hAnsi="Wingdings" w:hint="default"/>
      </w:rPr>
    </w:lvl>
  </w:abstractNum>
  <w:abstractNum w:abstractNumId="1" w15:restartNumberingAfterBreak="0">
    <w:nsid w:val="02332091"/>
    <w:multiLevelType w:val="hybridMultilevel"/>
    <w:tmpl w:val="108AD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8F32F1"/>
    <w:multiLevelType w:val="hybridMultilevel"/>
    <w:tmpl w:val="A06E0364"/>
    <w:lvl w:ilvl="0" w:tplc="2A26618E">
      <w:start w:val="1"/>
      <w:numFmt w:val="ordinal"/>
      <w:lvlText w:val="3.%1"/>
      <w:lvlJc w:val="left"/>
      <w:pPr>
        <w:ind w:left="1440" w:hanging="360"/>
      </w:pPr>
      <w:rPr>
        <w:rFonts w:hint="default"/>
      </w:rPr>
    </w:lvl>
    <w:lvl w:ilvl="1" w:tplc="2A26618E">
      <w:start w:val="1"/>
      <w:numFmt w:val="ordinal"/>
      <w:lvlText w:val="3.%2"/>
      <w:lvlJc w:val="left"/>
      <w:pPr>
        <w:ind w:left="1440" w:hanging="360"/>
      </w:pPr>
      <w:rPr>
        <w:rFonts w:hint="default"/>
      </w:rPr>
    </w:lvl>
    <w:lvl w:ilvl="2" w:tplc="76787C42">
      <w:numFmt w:val="bullet"/>
      <w:lvlText w:val="–"/>
      <w:lvlJc w:val="left"/>
      <w:pPr>
        <w:ind w:left="360" w:hanging="360"/>
      </w:pPr>
      <w:rPr>
        <w:rFonts w:ascii="Helvetica" w:eastAsia="Times New Roman" w:hAnsi="Helvetica" w:cs="Times New Roman" w:hint="default"/>
        <w:color w:val="000000" w:themeColor="text1"/>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512D31"/>
    <w:multiLevelType w:val="hybridMultilevel"/>
    <w:tmpl w:val="BB8C5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Helvetica Neue"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Helvetica Neue"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Helvetica Neue"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4350AB"/>
    <w:multiLevelType w:val="hybridMultilevel"/>
    <w:tmpl w:val="AF7CDB4A"/>
    <w:lvl w:ilvl="0" w:tplc="A064CC7E">
      <w:start w:val="1"/>
      <w:numFmt w:val="none"/>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1F7586"/>
    <w:multiLevelType w:val="multilevel"/>
    <w:tmpl w:val="5F665D2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E5554"/>
    <w:multiLevelType w:val="hybridMultilevel"/>
    <w:tmpl w:val="776CE1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DF40A4"/>
    <w:multiLevelType w:val="hybridMultilevel"/>
    <w:tmpl w:val="20687A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8E023D"/>
    <w:multiLevelType w:val="multilevel"/>
    <w:tmpl w:val="5F665D20"/>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562C9"/>
    <w:multiLevelType w:val="hybridMultilevel"/>
    <w:tmpl w:val="098821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341DCC"/>
    <w:multiLevelType w:val="hybridMultilevel"/>
    <w:tmpl w:val="8FE014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2412A6"/>
    <w:multiLevelType w:val="multilevel"/>
    <w:tmpl w:val="5F665D2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679DA"/>
    <w:multiLevelType w:val="hybridMultilevel"/>
    <w:tmpl w:val="CFEC5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F883EEA"/>
    <w:multiLevelType w:val="hybridMultilevel"/>
    <w:tmpl w:val="AD5880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2813299"/>
    <w:multiLevelType w:val="hybridMultilevel"/>
    <w:tmpl w:val="BC989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B5214B"/>
    <w:multiLevelType w:val="hybridMultilevel"/>
    <w:tmpl w:val="E9724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CB06EA"/>
    <w:multiLevelType w:val="hybridMultilevel"/>
    <w:tmpl w:val="8932A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FD92B0C"/>
    <w:multiLevelType w:val="hybridMultilevel"/>
    <w:tmpl w:val="6C8C9E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1564A64"/>
    <w:multiLevelType w:val="hybridMultilevel"/>
    <w:tmpl w:val="2C68F7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83137D"/>
    <w:multiLevelType w:val="hybridMultilevel"/>
    <w:tmpl w:val="AC90B1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8040B8F"/>
    <w:multiLevelType w:val="hybridMultilevel"/>
    <w:tmpl w:val="5F665D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F354DF"/>
    <w:multiLevelType w:val="hybridMultilevel"/>
    <w:tmpl w:val="710076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26" w15:restartNumberingAfterBreak="0">
    <w:nsid w:val="59141187"/>
    <w:multiLevelType w:val="hybridMultilevel"/>
    <w:tmpl w:val="56A443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05F75FE"/>
    <w:multiLevelType w:val="hybridMultilevel"/>
    <w:tmpl w:val="B9E63E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0C52386"/>
    <w:multiLevelType w:val="hybridMultilevel"/>
    <w:tmpl w:val="15F82B02"/>
    <w:lvl w:ilvl="0" w:tplc="66486816">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654E59"/>
    <w:multiLevelType w:val="hybridMultilevel"/>
    <w:tmpl w:val="E5CC88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Helvetica Neue"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Helvetica Neue"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Helvetica Neue"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38B6849"/>
    <w:multiLevelType w:val="hybridMultilevel"/>
    <w:tmpl w:val="24E25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74CF3"/>
    <w:multiLevelType w:val="hybridMultilevel"/>
    <w:tmpl w:val="B680D730"/>
    <w:lvl w:ilvl="0" w:tplc="5E42830A">
      <w:start w:val="14"/>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33" w15:restartNumberingAfterBreak="0">
    <w:nsid w:val="75C30F9E"/>
    <w:multiLevelType w:val="multilevel"/>
    <w:tmpl w:val="CBC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9E6701"/>
    <w:multiLevelType w:val="hybridMultilevel"/>
    <w:tmpl w:val="A2A40F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6AA39C9"/>
    <w:multiLevelType w:val="multilevel"/>
    <w:tmpl w:val="5F665D20"/>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07136A"/>
    <w:multiLevelType w:val="hybridMultilevel"/>
    <w:tmpl w:val="00701B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88F4FD3"/>
    <w:multiLevelType w:val="hybridMultilevel"/>
    <w:tmpl w:val="401E1F14"/>
    <w:lvl w:ilvl="0" w:tplc="53903E68">
      <w:numFmt w:val="bullet"/>
      <w:lvlText w:val="-"/>
      <w:lvlJc w:val="left"/>
      <w:pPr>
        <w:ind w:left="720" w:hanging="360"/>
      </w:pPr>
      <w:rPr>
        <w:rFonts w:ascii="Arial" w:eastAsia="Calibri" w:hAnsi="Arial" w:cs="Helvetica Neue" w:hint="default"/>
        <w:color w:val="auto"/>
      </w:rPr>
    </w:lvl>
    <w:lvl w:ilvl="1" w:tplc="8200A4AC">
      <w:numFmt w:val="bullet"/>
      <w:lvlText w:val="•"/>
      <w:lvlJc w:val="left"/>
      <w:pPr>
        <w:ind w:left="1440" w:hanging="360"/>
      </w:pPr>
      <w:rPr>
        <w:rFonts w:ascii="Times New Roman" w:eastAsiaTheme="minorHAnsi" w:hAnsi="Times New Roman" w:cs="Times New Roman" w:hint="default"/>
        <w:color w:val="780078"/>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Helvetica Neu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Helvetica Neue"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D278CF"/>
    <w:multiLevelType w:val="multilevel"/>
    <w:tmpl w:val="5F665D2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Helvetica Neue"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Helvetica Neue"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Helvetica Neue" w:hint="default"/>
      </w:rPr>
    </w:lvl>
    <w:lvl w:ilvl="8" w:tplc="0807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8"/>
  </w:num>
  <w:num w:numId="4">
    <w:abstractNumId w:val="39"/>
  </w:num>
  <w:num w:numId="5">
    <w:abstractNumId w:val="30"/>
  </w:num>
  <w:num w:numId="6">
    <w:abstractNumId w:val="4"/>
  </w:num>
  <w:num w:numId="7">
    <w:abstractNumId w:val="0"/>
  </w:num>
  <w:num w:numId="8">
    <w:abstractNumId w:val="37"/>
  </w:num>
  <w:num w:numId="9">
    <w:abstractNumId w:val="22"/>
  </w:num>
  <w:num w:numId="10">
    <w:abstractNumId w:val="29"/>
  </w:num>
  <w:num w:numId="11">
    <w:abstractNumId w:val="12"/>
  </w:num>
  <w:num w:numId="12">
    <w:abstractNumId w:val="33"/>
  </w:num>
  <w:num w:numId="13">
    <w:abstractNumId w:val="26"/>
  </w:num>
  <w:num w:numId="14">
    <w:abstractNumId w:val="15"/>
  </w:num>
  <w:num w:numId="15">
    <w:abstractNumId w:val="16"/>
  </w:num>
  <w:num w:numId="16">
    <w:abstractNumId w:val="1"/>
  </w:num>
  <w:num w:numId="17">
    <w:abstractNumId w:val="27"/>
  </w:num>
  <w:num w:numId="18">
    <w:abstractNumId w:val="20"/>
  </w:num>
  <w:num w:numId="19">
    <w:abstractNumId w:val="18"/>
  </w:num>
  <w:num w:numId="20">
    <w:abstractNumId w:val="21"/>
  </w:num>
  <w:num w:numId="21">
    <w:abstractNumId w:val="7"/>
  </w:num>
  <w:num w:numId="22">
    <w:abstractNumId w:val="14"/>
  </w:num>
  <w:num w:numId="23">
    <w:abstractNumId w:val="3"/>
  </w:num>
  <w:num w:numId="24">
    <w:abstractNumId w:val="6"/>
  </w:num>
  <w:num w:numId="25">
    <w:abstractNumId w:val="13"/>
  </w:num>
  <w:num w:numId="26">
    <w:abstractNumId w:val="38"/>
  </w:num>
  <w:num w:numId="27">
    <w:abstractNumId w:val="10"/>
  </w:num>
  <w:num w:numId="28">
    <w:abstractNumId w:val="35"/>
  </w:num>
  <w:num w:numId="29">
    <w:abstractNumId w:val="11"/>
  </w:num>
  <w:num w:numId="30">
    <w:abstractNumId w:val="31"/>
  </w:num>
  <w:num w:numId="31">
    <w:abstractNumId w:val="34"/>
  </w:num>
  <w:num w:numId="32">
    <w:abstractNumId w:val="17"/>
  </w:num>
  <w:num w:numId="33">
    <w:abstractNumId w:val="24"/>
  </w:num>
  <w:num w:numId="34">
    <w:abstractNumId w:val="9"/>
  </w:num>
  <w:num w:numId="35">
    <w:abstractNumId w:val="36"/>
  </w:num>
  <w:num w:numId="36">
    <w:abstractNumId w:val="19"/>
  </w:num>
  <w:num w:numId="37">
    <w:abstractNumId w:val="5"/>
  </w:num>
  <w:num w:numId="38">
    <w:abstractNumId w:val="28"/>
  </w:num>
  <w:num w:numId="39">
    <w:abstractNumId w:val="2"/>
  </w:num>
  <w:num w:numId="4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DC"/>
    <w:rsid w:val="00000217"/>
    <w:rsid w:val="00002310"/>
    <w:rsid w:val="00020ADA"/>
    <w:rsid w:val="000305D3"/>
    <w:rsid w:val="000324FB"/>
    <w:rsid w:val="0003646C"/>
    <w:rsid w:val="00036D1D"/>
    <w:rsid w:val="00041463"/>
    <w:rsid w:val="00054450"/>
    <w:rsid w:val="00054484"/>
    <w:rsid w:val="00061550"/>
    <w:rsid w:val="0007075E"/>
    <w:rsid w:val="00075272"/>
    <w:rsid w:val="0008369C"/>
    <w:rsid w:val="00084A25"/>
    <w:rsid w:val="00090953"/>
    <w:rsid w:val="00091EFC"/>
    <w:rsid w:val="00094442"/>
    <w:rsid w:val="000A59C4"/>
    <w:rsid w:val="000B118D"/>
    <w:rsid w:val="000B1862"/>
    <w:rsid w:val="000B3266"/>
    <w:rsid w:val="000B38D2"/>
    <w:rsid w:val="000B400F"/>
    <w:rsid w:val="000B4266"/>
    <w:rsid w:val="000B4E27"/>
    <w:rsid w:val="000D47AD"/>
    <w:rsid w:val="000D528B"/>
    <w:rsid w:val="000E2DF8"/>
    <w:rsid w:val="000E4DD7"/>
    <w:rsid w:val="000E6BC2"/>
    <w:rsid w:val="000F24E0"/>
    <w:rsid w:val="00100A99"/>
    <w:rsid w:val="00101AE9"/>
    <w:rsid w:val="00102795"/>
    <w:rsid w:val="0010734B"/>
    <w:rsid w:val="00110386"/>
    <w:rsid w:val="0011424A"/>
    <w:rsid w:val="001150B2"/>
    <w:rsid w:val="0011559A"/>
    <w:rsid w:val="00122F37"/>
    <w:rsid w:val="00125585"/>
    <w:rsid w:val="00130DD0"/>
    <w:rsid w:val="001327A7"/>
    <w:rsid w:val="00133701"/>
    <w:rsid w:val="00136B48"/>
    <w:rsid w:val="001477F4"/>
    <w:rsid w:val="001517C2"/>
    <w:rsid w:val="00155C1B"/>
    <w:rsid w:val="00156859"/>
    <w:rsid w:val="001573C4"/>
    <w:rsid w:val="0016012F"/>
    <w:rsid w:val="00161123"/>
    <w:rsid w:val="00163C63"/>
    <w:rsid w:val="0016431D"/>
    <w:rsid w:val="001644E8"/>
    <w:rsid w:val="00165423"/>
    <w:rsid w:val="00174983"/>
    <w:rsid w:val="001819A1"/>
    <w:rsid w:val="0019236C"/>
    <w:rsid w:val="00195872"/>
    <w:rsid w:val="001C6CAC"/>
    <w:rsid w:val="001D02A4"/>
    <w:rsid w:val="001D3188"/>
    <w:rsid w:val="001D6CAB"/>
    <w:rsid w:val="001E3F91"/>
    <w:rsid w:val="001E4054"/>
    <w:rsid w:val="001E5D62"/>
    <w:rsid w:val="001E6DAF"/>
    <w:rsid w:val="001E7B24"/>
    <w:rsid w:val="001F0CE0"/>
    <w:rsid w:val="001F28F1"/>
    <w:rsid w:val="001F45E5"/>
    <w:rsid w:val="001F5D23"/>
    <w:rsid w:val="002036B4"/>
    <w:rsid w:val="0020702F"/>
    <w:rsid w:val="002075F0"/>
    <w:rsid w:val="00217D61"/>
    <w:rsid w:val="00220CAA"/>
    <w:rsid w:val="00220F55"/>
    <w:rsid w:val="00224FB8"/>
    <w:rsid w:val="0023583B"/>
    <w:rsid w:val="00237111"/>
    <w:rsid w:val="002417C1"/>
    <w:rsid w:val="00250706"/>
    <w:rsid w:val="00260B0A"/>
    <w:rsid w:val="002628E2"/>
    <w:rsid w:val="002636DD"/>
    <w:rsid w:val="002651FC"/>
    <w:rsid w:val="00272110"/>
    <w:rsid w:val="002726E0"/>
    <w:rsid w:val="00294468"/>
    <w:rsid w:val="002978CF"/>
    <w:rsid w:val="002A2B7F"/>
    <w:rsid w:val="002A3A96"/>
    <w:rsid w:val="002A63DE"/>
    <w:rsid w:val="002A72F5"/>
    <w:rsid w:val="002B0007"/>
    <w:rsid w:val="002B1F81"/>
    <w:rsid w:val="002B4B27"/>
    <w:rsid w:val="002B74B7"/>
    <w:rsid w:val="002C0048"/>
    <w:rsid w:val="002C79DE"/>
    <w:rsid w:val="002D1792"/>
    <w:rsid w:val="002D7ADA"/>
    <w:rsid w:val="002E7298"/>
    <w:rsid w:val="002F1FCB"/>
    <w:rsid w:val="003022E9"/>
    <w:rsid w:val="003029A7"/>
    <w:rsid w:val="00310C20"/>
    <w:rsid w:val="00311688"/>
    <w:rsid w:val="00314ED6"/>
    <w:rsid w:val="003150F8"/>
    <w:rsid w:val="0032544B"/>
    <w:rsid w:val="00331C7C"/>
    <w:rsid w:val="00332AD8"/>
    <w:rsid w:val="00333CC7"/>
    <w:rsid w:val="0033403A"/>
    <w:rsid w:val="00334734"/>
    <w:rsid w:val="003371E4"/>
    <w:rsid w:val="00343068"/>
    <w:rsid w:val="00350CE1"/>
    <w:rsid w:val="003511AC"/>
    <w:rsid w:val="00352DC6"/>
    <w:rsid w:val="003556E7"/>
    <w:rsid w:val="00357962"/>
    <w:rsid w:val="0036381E"/>
    <w:rsid w:val="00365DD1"/>
    <w:rsid w:val="003670AF"/>
    <w:rsid w:val="00370009"/>
    <w:rsid w:val="00370A96"/>
    <w:rsid w:val="00370CEE"/>
    <w:rsid w:val="0037390C"/>
    <w:rsid w:val="00390162"/>
    <w:rsid w:val="00392624"/>
    <w:rsid w:val="0039704D"/>
    <w:rsid w:val="003A3EA1"/>
    <w:rsid w:val="003A4E04"/>
    <w:rsid w:val="003A649D"/>
    <w:rsid w:val="003A6EE5"/>
    <w:rsid w:val="003B2D61"/>
    <w:rsid w:val="003B2F6B"/>
    <w:rsid w:val="003B38EB"/>
    <w:rsid w:val="003B4E58"/>
    <w:rsid w:val="003B5819"/>
    <w:rsid w:val="003B5E42"/>
    <w:rsid w:val="003B6985"/>
    <w:rsid w:val="003B76D5"/>
    <w:rsid w:val="003C1F6B"/>
    <w:rsid w:val="003C2590"/>
    <w:rsid w:val="003C4974"/>
    <w:rsid w:val="003C77BF"/>
    <w:rsid w:val="003D0DC4"/>
    <w:rsid w:val="003E60DB"/>
    <w:rsid w:val="003F4F6F"/>
    <w:rsid w:val="00401D7A"/>
    <w:rsid w:val="0040438A"/>
    <w:rsid w:val="00406857"/>
    <w:rsid w:val="00424C48"/>
    <w:rsid w:val="00430021"/>
    <w:rsid w:val="00431736"/>
    <w:rsid w:val="0043531D"/>
    <w:rsid w:val="004358C4"/>
    <w:rsid w:val="00440BD3"/>
    <w:rsid w:val="0044272B"/>
    <w:rsid w:val="00442A40"/>
    <w:rsid w:val="004436A2"/>
    <w:rsid w:val="004447A2"/>
    <w:rsid w:val="00445B67"/>
    <w:rsid w:val="004578A3"/>
    <w:rsid w:val="00465A71"/>
    <w:rsid w:val="00470423"/>
    <w:rsid w:val="004705FC"/>
    <w:rsid w:val="00490A06"/>
    <w:rsid w:val="00496BC8"/>
    <w:rsid w:val="0049702E"/>
    <w:rsid w:val="004A47E1"/>
    <w:rsid w:val="004B4CEC"/>
    <w:rsid w:val="004D796B"/>
    <w:rsid w:val="004E0D37"/>
    <w:rsid w:val="004E487E"/>
    <w:rsid w:val="004E5952"/>
    <w:rsid w:val="004F13EF"/>
    <w:rsid w:val="004F5074"/>
    <w:rsid w:val="004F6194"/>
    <w:rsid w:val="00500014"/>
    <w:rsid w:val="005060D5"/>
    <w:rsid w:val="00517296"/>
    <w:rsid w:val="00521390"/>
    <w:rsid w:val="00525463"/>
    <w:rsid w:val="00530145"/>
    <w:rsid w:val="005340FF"/>
    <w:rsid w:val="005349B7"/>
    <w:rsid w:val="005412A2"/>
    <w:rsid w:val="005476E8"/>
    <w:rsid w:val="00562574"/>
    <w:rsid w:val="00565B17"/>
    <w:rsid w:val="00571FF4"/>
    <w:rsid w:val="00572A39"/>
    <w:rsid w:val="00577FAA"/>
    <w:rsid w:val="00580E7D"/>
    <w:rsid w:val="005847DA"/>
    <w:rsid w:val="00586EBA"/>
    <w:rsid w:val="005973BD"/>
    <w:rsid w:val="005B16A1"/>
    <w:rsid w:val="005B27A8"/>
    <w:rsid w:val="005D2BE5"/>
    <w:rsid w:val="005D5A13"/>
    <w:rsid w:val="005F1304"/>
    <w:rsid w:val="005F2972"/>
    <w:rsid w:val="00605E2B"/>
    <w:rsid w:val="006132FE"/>
    <w:rsid w:val="006133EE"/>
    <w:rsid w:val="006175CC"/>
    <w:rsid w:val="00630DDB"/>
    <w:rsid w:val="00636E54"/>
    <w:rsid w:val="006412D2"/>
    <w:rsid w:val="00643F09"/>
    <w:rsid w:val="00645B37"/>
    <w:rsid w:val="006512F8"/>
    <w:rsid w:val="00653339"/>
    <w:rsid w:val="006578CA"/>
    <w:rsid w:val="0066162D"/>
    <w:rsid w:val="006619B1"/>
    <w:rsid w:val="0066752D"/>
    <w:rsid w:val="00667E44"/>
    <w:rsid w:val="00674531"/>
    <w:rsid w:val="00676B7A"/>
    <w:rsid w:val="00677CE4"/>
    <w:rsid w:val="006856CD"/>
    <w:rsid w:val="00692B2C"/>
    <w:rsid w:val="00692C09"/>
    <w:rsid w:val="0069368C"/>
    <w:rsid w:val="006A1797"/>
    <w:rsid w:val="006B2524"/>
    <w:rsid w:val="006B7867"/>
    <w:rsid w:val="006C0D22"/>
    <w:rsid w:val="006C30E9"/>
    <w:rsid w:val="006C4ECD"/>
    <w:rsid w:val="006D3AF2"/>
    <w:rsid w:val="006D3BC9"/>
    <w:rsid w:val="006D6B9E"/>
    <w:rsid w:val="0070237C"/>
    <w:rsid w:val="00712904"/>
    <w:rsid w:val="00715AF7"/>
    <w:rsid w:val="00722204"/>
    <w:rsid w:val="00723A51"/>
    <w:rsid w:val="0073083B"/>
    <w:rsid w:val="0073231D"/>
    <w:rsid w:val="00743846"/>
    <w:rsid w:val="00744D78"/>
    <w:rsid w:val="00750B61"/>
    <w:rsid w:val="007608E5"/>
    <w:rsid w:val="00763C04"/>
    <w:rsid w:val="00770ED5"/>
    <w:rsid w:val="007728A0"/>
    <w:rsid w:val="007747A4"/>
    <w:rsid w:val="00775A20"/>
    <w:rsid w:val="00776C7D"/>
    <w:rsid w:val="007939CE"/>
    <w:rsid w:val="007A54FE"/>
    <w:rsid w:val="007B0ACC"/>
    <w:rsid w:val="007B265C"/>
    <w:rsid w:val="007B2718"/>
    <w:rsid w:val="007B2947"/>
    <w:rsid w:val="007B70AD"/>
    <w:rsid w:val="007C1289"/>
    <w:rsid w:val="007C405B"/>
    <w:rsid w:val="007C65C2"/>
    <w:rsid w:val="007D58DF"/>
    <w:rsid w:val="007F149C"/>
    <w:rsid w:val="007F16AF"/>
    <w:rsid w:val="007F62D3"/>
    <w:rsid w:val="007F6976"/>
    <w:rsid w:val="007F76CD"/>
    <w:rsid w:val="008003BB"/>
    <w:rsid w:val="00801B6D"/>
    <w:rsid w:val="0080714E"/>
    <w:rsid w:val="00817A4B"/>
    <w:rsid w:val="0083089F"/>
    <w:rsid w:val="008504B0"/>
    <w:rsid w:val="0085539B"/>
    <w:rsid w:val="00857B32"/>
    <w:rsid w:val="00873E84"/>
    <w:rsid w:val="00881F5D"/>
    <w:rsid w:val="0088414D"/>
    <w:rsid w:val="00885DDD"/>
    <w:rsid w:val="00891656"/>
    <w:rsid w:val="008948AA"/>
    <w:rsid w:val="008A0479"/>
    <w:rsid w:val="008A13A3"/>
    <w:rsid w:val="008B1739"/>
    <w:rsid w:val="008B18F7"/>
    <w:rsid w:val="008B29B3"/>
    <w:rsid w:val="008B430D"/>
    <w:rsid w:val="008C0149"/>
    <w:rsid w:val="008C312E"/>
    <w:rsid w:val="008C68A4"/>
    <w:rsid w:val="008C786D"/>
    <w:rsid w:val="008D3C53"/>
    <w:rsid w:val="008D5F48"/>
    <w:rsid w:val="008E4C27"/>
    <w:rsid w:val="008E51F6"/>
    <w:rsid w:val="008E54CD"/>
    <w:rsid w:val="008E5AC2"/>
    <w:rsid w:val="008F2317"/>
    <w:rsid w:val="008F2F49"/>
    <w:rsid w:val="008F6AB0"/>
    <w:rsid w:val="009019B9"/>
    <w:rsid w:val="00903541"/>
    <w:rsid w:val="00932165"/>
    <w:rsid w:val="0093479A"/>
    <w:rsid w:val="00942EBF"/>
    <w:rsid w:val="009501D1"/>
    <w:rsid w:val="00950DA9"/>
    <w:rsid w:val="009636AF"/>
    <w:rsid w:val="00986944"/>
    <w:rsid w:val="00991C87"/>
    <w:rsid w:val="00994C30"/>
    <w:rsid w:val="009A0F91"/>
    <w:rsid w:val="009A4502"/>
    <w:rsid w:val="009A6A46"/>
    <w:rsid w:val="009A730C"/>
    <w:rsid w:val="009B1E68"/>
    <w:rsid w:val="009B36E5"/>
    <w:rsid w:val="009C3DD3"/>
    <w:rsid w:val="009D2D2B"/>
    <w:rsid w:val="009E2B5A"/>
    <w:rsid w:val="009E56F5"/>
    <w:rsid w:val="009F03FB"/>
    <w:rsid w:val="009F3CA2"/>
    <w:rsid w:val="009F5EDD"/>
    <w:rsid w:val="00A001B3"/>
    <w:rsid w:val="00A018E9"/>
    <w:rsid w:val="00A11B1E"/>
    <w:rsid w:val="00A22FCA"/>
    <w:rsid w:val="00A258A0"/>
    <w:rsid w:val="00A26585"/>
    <w:rsid w:val="00A32359"/>
    <w:rsid w:val="00A32C35"/>
    <w:rsid w:val="00A37F61"/>
    <w:rsid w:val="00A44B3E"/>
    <w:rsid w:val="00A54310"/>
    <w:rsid w:val="00A620CA"/>
    <w:rsid w:val="00A672B6"/>
    <w:rsid w:val="00A72CB7"/>
    <w:rsid w:val="00A72E0F"/>
    <w:rsid w:val="00A734B7"/>
    <w:rsid w:val="00A8226A"/>
    <w:rsid w:val="00A86A3E"/>
    <w:rsid w:val="00A87072"/>
    <w:rsid w:val="00A93B52"/>
    <w:rsid w:val="00AA0BD0"/>
    <w:rsid w:val="00AA0EB2"/>
    <w:rsid w:val="00AA1B4A"/>
    <w:rsid w:val="00AB00A7"/>
    <w:rsid w:val="00AB0356"/>
    <w:rsid w:val="00AB69F5"/>
    <w:rsid w:val="00AB7549"/>
    <w:rsid w:val="00AC1AAD"/>
    <w:rsid w:val="00AC6738"/>
    <w:rsid w:val="00AD3785"/>
    <w:rsid w:val="00AE233D"/>
    <w:rsid w:val="00AE6EEB"/>
    <w:rsid w:val="00AF2B18"/>
    <w:rsid w:val="00AF44EE"/>
    <w:rsid w:val="00AF523A"/>
    <w:rsid w:val="00B0059E"/>
    <w:rsid w:val="00B07AA5"/>
    <w:rsid w:val="00B1056F"/>
    <w:rsid w:val="00B117DA"/>
    <w:rsid w:val="00B15115"/>
    <w:rsid w:val="00B215FB"/>
    <w:rsid w:val="00B22160"/>
    <w:rsid w:val="00B239A4"/>
    <w:rsid w:val="00B37970"/>
    <w:rsid w:val="00B47028"/>
    <w:rsid w:val="00B503EE"/>
    <w:rsid w:val="00B517F3"/>
    <w:rsid w:val="00B61E36"/>
    <w:rsid w:val="00B660E9"/>
    <w:rsid w:val="00B70EDC"/>
    <w:rsid w:val="00B770DA"/>
    <w:rsid w:val="00B830BA"/>
    <w:rsid w:val="00B8384B"/>
    <w:rsid w:val="00B91E17"/>
    <w:rsid w:val="00BA1E35"/>
    <w:rsid w:val="00BA6688"/>
    <w:rsid w:val="00BB32EE"/>
    <w:rsid w:val="00BB55A9"/>
    <w:rsid w:val="00BC098E"/>
    <w:rsid w:val="00BC6E9F"/>
    <w:rsid w:val="00BD4036"/>
    <w:rsid w:val="00BD754F"/>
    <w:rsid w:val="00BE3B12"/>
    <w:rsid w:val="00BE5D61"/>
    <w:rsid w:val="00BE6396"/>
    <w:rsid w:val="00BF30FA"/>
    <w:rsid w:val="00C143D7"/>
    <w:rsid w:val="00C25643"/>
    <w:rsid w:val="00C26ADC"/>
    <w:rsid w:val="00C3124E"/>
    <w:rsid w:val="00C400EE"/>
    <w:rsid w:val="00C40415"/>
    <w:rsid w:val="00C4248B"/>
    <w:rsid w:val="00C43CFC"/>
    <w:rsid w:val="00C44D0C"/>
    <w:rsid w:val="00C552A4"/>
    <w:rsid w:val="00C65805"/>
    <w:rsid w:val="00C66320"/>
    <w:rsid w:val="00C727FE"/>
    <w:rsid w:val="00C73883"/>
    <w:rsid w:val="00C76F07"/>
    <w:rsid w:val="00C76F39"/>
    <w:rsid w:val="00C82522"/>
    <w:rsid w:val="00C863D8"/>
    <w:rsid w:val="00C916BA"/>
    <w:rsid w:val="00C92C7A"/>
    <w:rsid w:val="00CA29FC"/>
    <w:rsid w:val="00CB1718"/>
    <w:rsid w:val="00CB4B59"/>
    <w:rsid w:val="00CC40CB"/>
    <w:rsid w:val="00CC5DD5"/>
    <w:rsid w:val="00CD3E5E"/>
    <w:rsid w:val="00CD3E91"/>
    <w:rsid w:val="00CD56B5"/>
    <w:rsid w:val="00CD5DD0"/>
    <w:rsid w:val="00CE2717"/>
    <w:rsid w:val="00CE7118"/>
    <w:rsid w:val="00CF13BB"/>
    <w:rsid w:val="00CF3F44"/>
    <w:rsid w:val="00D04C86"/>
    <w:rsid w:val="00D04E69"/>
    <w:rsid w:val="00D10446"/>
    <w:rsid w:val="00D10B24"/>
    <w:rsid w:val="00D160B8"/>
    <w:rsid w:val="00D2209F"/>
    <w:rsid w:val="00D3609A"/>
    <w:rsid w:val="00D36A58"/>
    <w:rsid w:val="00D36DD5"/>
    <w:rsid w:val="00D4410E"/>
    <w:rsid w:val="00D44F5A"/>
    <w:rsid w:val="00D46927"/>
    <w:rsid w:val="00D5188B"/>
    <w:rsid w:val="00D51C8E"/>
    <w:rsid w:val="00D54349"/>
    <w:rsid w:val="00D56C9F"/>
    <w:rsid w:val="00D60BBD"/>
    <w:rsid w:val="00D6500D"/>
    <w:rsid w:val="00D65B08"/>
    <w:rsid w:val="00D725BA"/>
    <w:rsid w:val="00D74036"/>
    <w:rsid w:val="00D80763"/>
    <w:rsid w:val="00D82485"/>
    <w:rsid w:val="00D843E5"/>
    <w:rsid w:val="00D85E7D"/>
    <w:rsid w:val="00D86E3F"/>
    <w:rsid w:val="00D87E39"/>
    <w:rsid w:val="00D92550"/>
    <w:rsid w:val="00D94595"/>
    <w:rsid w:val="00D97531"/>
    <w:rsid w:val="00DA2831"/>
    <w:rsid w:val="00DA58E4"/>
    <w:rsid w:val="00DA6661"/>
    <w:rsid w:val="00DB0EB7"/>
    <w:rsid w:val="00DB1D09"/>
    <w:rsid w:val="00DC720B"/>
    <w:rsid w:val="00DD34F3"/>
    <w:rsid w:val="00DD39A4"/>
    <w:rsid w:val="00DD420A"/>
    <w:rsid w:val="00DD52E5"/>
    <w:rsid w:val="00DE7A06"/>
    <w:rsid w:val="00DF380F"/>
    <w:rsid w:val="00DF3DF7"/>
    <w:rsid w:val="00DF631A"/>
    <w:rsid w:val="00E05639"/>
    <w:rsid w:val="00E07176"/>
    <w:rsid w:val="00E10F8B"/>
    <w:rsid w:val="00E12424"/>
    <w:rsid w:val="00E136BD"/>
    <w:rsid w:val="00E146B9"/>
    <w:rsid w:val="00E1490F"/>
    <w:rsid w:val="00E314DF"/>
    <w:rsid w:val="00E31989"/>
    <w:rsid w:val="00E33760"/>
    <w:rsid w:val="00E339E4"/>
    <w:rsid w:val="00E36F7D"/>
    <w:rsid w:val="00E410E0"/>
    <w:rsid w:val="00E672D6"/>
    <w:rsid w:val="00E9482A"/>
    <w:rsid w:val="00E95EDB"/>
    <w:rsid w:val="00EA0B6F"/>
    <w:rsid w:val="00EA2368"/>
    <w:rsid w:val="00EA6F0B"/>
    <w:rsid w:val="00EA74F3"/>
    <w:rsid w:val="00EB05B1"/>
    <w:rsid w:val="00EB0909"/>
    <w:rsid w:val="00EC04E3"/>
    <w:rsid w:val="00EC5AEE"/>
    <w:rsid w:val="00ED1F9A"/>
    <w:rsid w:val="00ED7DBC"/>
    <w:rsid w:val="00EE088E"/>
    <w:rsid w:val="00EE34D5"/>
    <w:rsid w:val="00EE3AE3"/>
    <w:rsid w:val="00EE3C92"/>
    <w:rsid w:val="00EE4425"/>
    <w:rsid w:val="00EE5040"/>
    <w:rsid w:val="00EE6E44"/>
    <w:rsid w:val="00EF090C"/>
    <w:rsid w:val="00EF52EB"/>
    <w:rsid w:val="00F02585"/>
    <w:rsid w:val="00F028F2"/>
    <w:rsid w:val="00F12654"/>
    <w:rsid w:val="00F17801"/>
    <w:rsid w:val="00F23219"/>
    <w:rsid w:val="00F24293"/>
    <w:rsid w:val="00F32941"/>
    <w:rsid w:val="00F3392B"/>
    <w:rsid w:val="00F3663F"/>
    <w:rsid w:val="00F40AF2"/>
    <w:rsid w:val="00F42B11"/>
    <w:rsid w:val="00F43B37"/>
    <w:rsid w:val="00F604B4"/>
    <w:rsid w:val="00F631D4"/>
    <w:rsid w:val="00F64074"/>
    <w:rsid w:val="00F70264"/>
    <w:rsid w:val="00F92A2E"/>
    <w:rsid w:val="00F973FB"/>
    <w:rsid w:val="00F97AB2"/>
    <w:rsid w:val="00FA3F24"/>
    <w:rsid w:val="00FB1658"/>
    <w:rsid w:val="00FB5438"/>
    <w:rsid w:val="00FD5A38"/>
    <w:rsid w:val="00FE3AB4"/>
    <w:rsid w:val="00FE3B88"/>
    <w:rsid w:val="00FE79A3"/>
    <w:rsid w:val="00FF250D"/>
    <w:rsid w:val="00FF4FA7"/>
    <w:rsid w:val="00FF534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07513"/>
  <w15:docId w15:val="{61A78644-7E61-D148-BE6B-04A5279D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DD5"/>
    <w:pPr>
      <w:spacing w:after="120"/>
    </w:pPr>
    <w:rPr>
      <w:rFonts w:ascii="Arial" w:eastAsia="Times New Roman" w:hAnsi="Arial" w:cs="Times New Roman"/>
      <w:sz w:val="20"/>
      <w:szCs w:val="20"/>
      <w:lang w:val="de-CH" w:eastAsia="de-CH"/>
    </w:rPr>
  </w:style>
  <w:style w:type="paragraph" w:styleId="berschrift1">
    <w:name w:val="heading 1"/>
    <w:basedOn w:val="Standard"/>
    <w:next w:val="Standard"/>
    <w:link w:val="berschrift1Zchn"/>
    <w:uiPriority w:val="9"/>
    <w:qFormat/>
    <w:rsid w:val="00C26ADC"/>
    <w:pPr>
      <w:keepNext/>
      <w:keepLines/>
      <w:numPr>
        <w:numId w:val="38"/>
      </w:numPr>
      <w:suppressAutoHyphens/>
      <w:spacing w:before="360"/>
      <w:outlineLvl w:val="0"/>
    </w:pPr>
    <w:rPr>
      <w:b/>
      <w:bCs/>
      <w:sz w:val="30"/>
      <w:szCs w:val="28"/>
    </w:rPr>
  </w:style>
  <w:style w:type="paragraph" w:styleId="berschrift2">
    <w:name w:val="heading 2"/>
    <w:basedOn w:val="Standard"/>
    <w:next w:val="Standard"/>
    <w:link w:val="berschrift2Zchn"/>
    <w:uiPriority w:val="9"/>
    <w:qFormat/>
    <w:rsid w:val="00C26ADC"/>
    <w:pPr>
      <w:keepNext/>
      <w:keepLines/>
      <w:suppressAutoHyphens/>
      <w:spacing w:before="360"/>
      <w:outlineLvl w:val="1"/>
    </w:pPr>
    <w:rPr>
      <w:b/>
      <w:bCs/>
      <w:sz w:val="26"/>
      <w:szCs w:val="26"/>
    </w:rPr>
  </w:style>
  <w:style w:type="paragraph" w:styleId="berschrift3">
    <w:name w:val="heading 3"/>
    <w:basedOn w:val="Standard"/>
    <w:next w:val="Standard"/>
    <w:link w:val="berschrift3Zchn"/>
    <w:uiPriority w:val="9"/>
    <w:qFormat/>
    <w:rsid w:val="00C26ADC"/>
    <w:pPr>
      <w:keepNext/>
      <w:keepLines/>
      <w:suppressAutoHyphens/>
      <w:spacing w:before="240"/>
      <w:outlineLvl w:val="2"/>
    </w:pPr>
    <w:rPr>
      <w:b/>
      <w:bCs/>
    </w:rPr>
  </w:style>
  <w:style w:type="paragraph" w:styleId="berschrift4">
    <w:name w:val="heading 4"/>
    <w:basedOn w:val="Standard"/>
    <w:next w:val="Standard"/>
    <w:link w:val="berschrift4Zchn"/>
    <w:uiPriority w:val="9"/>
    <w:qFormat/>
    <w:rsid w:val="00C26ADC"/>
    <w:pPr>
      <w:keepNext/>
      <w:suppressAutoHyphens/>
      <w:spacing w:before="240"/>
      <w:outlineLvl w:val="3"/>
    </w:pPr>
    <w:rPr>
      <w:b/>
      <w:bCs/>
      <w:iCs/>
    </w:rPr>
  </w:style>
  <w:style w:type="paragraph" w:styleId="berschrift5">
    <w:name w:val="heading 5"/>
    <w:basedOn w:val="Standard"/>
    <w:next w:val="Standard"/>
    <w:link w:val="berschrift5Zchn"/>
    <w:uiPriority w:val="9"/>
    <w:qFormat/>
    <w:rsid w:val="00C26ADC"/>
    <w:pPr>
      <w:keepNext/>
      <w:keepLines/>
      <w:suppressAutoHyphens/>
      <w:spacing w:before="240"/>
      <w:outlineLvl w:val="4"/>
    </w:pPr>
    <w:rPr>
      <w:i/>
    </w:rPr>
  </w:style>
  <w:style w:type="paragraph" w:styleId="berschrift6">
    <w:name w:val="heading 6"/>
    <w:basedOn w:val="Standard"/>
    <w:next w:val="Standard"/>
    <w:link w:val="berschrift6Zchn"/>
    <w:uiPriority w:val="9"/>
    <w:unhideWhenUsed/>
    <w:rsid w:val="00C26ADC"/>
    <w:pPr>
      <w:keepNext/>
      <w:shd w:val="clear" w:color="auto" w:fill="FFFFFF"/>
      <w:suppressAutoHyphens/>
      <w:spacing w:before="240" w:line="271" w:lineRule="auto"/>
      <w:outlineLvl w:val="5"/>
    </w:pPr>
    <w:rPr>
      <w:rFonts w:eastAsia="Century Gothic"/>
      <w:bCs/>
      <w:spacing w:val="5"/>
    </w:rPr>
  </w:style>
  <w:style w:type="paragraph" w:styleId="berschrift7">
    <w:name w:val="heading 7"/>
    <w:basedOn w:val="Standard"/>
    <w:next w:val="Standard"/>
    <w:link w:val="berschrift7Zchn"/>
    <w:uiPriority w:val="9"/>
    <w:unhideWhenUsed/>
    <w:rsid w:val="00C26ADC"/>
    <w:pPr>
      <w:keepNext/>
      <w:suppressAutoHyphens/>
      <w:spacing w:before="240"/>
      <w:outlineLvl w:val="6"/>
    </w:pPr>
    <w:rPr>
      <w:rFonts w:eastAsia="Century Gothic"/>
      <w:bCs/>
      <w:iCs/>
    </w:rPr>
  </w:style>
  <w:style w:type="paragraph" w:styleId="berschrift8">
    <w:name w:val="heading 8"/>
    <w:basedOn w:val="Standard"/>
    <w:next w:val="Standard"/>
    <w:link w:val="berschrift8Zchn"/>
    <w:uiPriority w:val="9"/>
    <w:unhideWhenUsed/>
    <w:rsid w:val="00C26ADC"/>
    <w:pPr>
      <w:keepNext/>
      <w:suppressAutoHyphens/>
      <w:spacing w:before="240"/>
      <w:outlineLvl w:val="7"/>
    </w:pPr>
    <w:rPr>
      <w:rFonts w:eastAsia="Century Gothic"/>
      <w:bCs/>
    </w:rPr>
  </w:style>
  <w:style w:type="paragraph" w:styleId="berschrift9">
    <w:name w:val="heading 9"/>
    <w:basedOn w:val="Standard"/>
    <w:next w:val="Standard"/>
    <w:link w:val="berschrift9Zchn"/>
    <w:uiPriority w:val="9"/>
    <w:unhideWhenUsed/>
    <w:rsid w:val="00C26ADC"/>
    <w:pPr>
      <w:keepNext/>
      <w:suppressAutoHyphens/>
      <w:spacing w:before="240"/>
      <w:outlineLvl w:val="8"/>
    </w:pPr>
    <w:rPr>
      <w:rFonts w:eastAsia="Century Gothic"/>
      <w:bCs/>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6ADC"/>
    <w:rPr>
      <w:rFonts w:ascii="Arial" w:eastAsia="Times New Roman" w:hAnsi="Arial" w:cs="Times New Roman"/>
      <w:b/>
      <w:bCs/>
      <w:sz w:val="30"/>
      <w:szCs w:val="28"/>
      <w:lang w:val="de-CH" w:eastAsia="de-CH"/>
    </w:rPr>
  </w:style>
  <w:style w:type="character" w:customStyle="1" w:styleId="berschrift2Zchn">
    <w:name w:val="Überschrift 2 Zchn"/>
    <w:basedOn w:val="Absatz-Standardschriftart"/>
    <w:link w:val="berschrift2"/>
    <w:uiPriority w:val="9"/>
    <w:rsid w:val="00C26ADC"/>
    <w:rPr>
      <w:rFonts w:ascii="Arial" w:eastAsia="Times New Roman" w:hAnsi="Arial" w:cs="Times New Roman"/>
      <w:b/>
      <w:bCs/>
      <w:sz w:val="26"/>
      <w:szCs w:val="26"/>
    </w:rPr>
  </w:style>
  <w:style w:type="character" w:customStyle="1" w:styleId="berschrift3Zchn">
    <w:name w:val="Überschrift 3 Zchn"/>
    <w:basedOn w:val="Absatz-Standardschriftart"/>
    <w:link w:val="berschrift3"/>
    <w:uiPriority w:val="9"/>
    <w:rsid w:val="00C26ADC"/>
    <w:rPr>
      <w:rFonts w:ascii="Arial" w:eastAsia="Times New Roman" w:hAnsi="Arial" w:cs="Times New Roman"/>
      <w:b/>
      <w:bCs/>
      <w:sz w:val="20"/>
      <w:szCs w:val="20"/>
    </w:rPr>
  </w:style>
  <w:style w:type="character" w:customStyle="1" w:styleId="berschrift4Zchn">
    <w:name w:val="Überschrift 4 Zchn"/>
    <w:basedOn w:val="Absatz-Standardschriftart"/>
    <w:link w:val="berschrift4"/>
    <w:uiPriority w:val="9"/>
    <w:rsid w:val="00C26ADC"/>
    <w:rPr>
      <w:rFonts w:ascii="Arial" w:eastAsia="Times New Roman" w:hAnsi="Arial" w:cs="Times New Roman"/>
      <w:b/>
      <w:bCs/>
      <w:iCs/>
      <w:sz w:val="20"/>
      <w:szCs w:val="20"/>
      <w:lang w:val="de-CH"/>
    </w:rPr>
  </w:style>
  <w:style w:type="character" w:customStyle="1" w:styleId="berschrift5Zchn">
    <w:name w:val="Überschrift 5 Zchn"/>
    <w:basedOn w:val="Absatz-Standardschriftart"/>
    <w:link w:val="berschrift5"/>
    <w:uiPriority w:val="9"/>
    <w:rsid w:val="00C26ADC"/>
    <w:rPr>
      <w:rFonts w:ascii="Arial" w:eastAsia="Times New Roman" w:hAnsi="Arial" w:cs="Times New Roman"/>
      <w:i/>
      <w:sz w:val="20"/>
      <w:szCs w:val="20"/>
      <w:lang w:val="de-CH"/>
    </w:rPr>
  </w:style>
  <w:style w:type="character" w:customStyle="1" w:styleId="berschrift6Zchn">
    <w:name w:val="Überschrift 6 Zchn"/>
    <w:basedOn w:val="Absatz-Standardschriftart"/>
    <w:link w:val="berschrift6"/>
    <w:uiPriority w:val="9"/>
    <w:rsid w:val="00C26ADC"/>
    <w:rPr>
      <w:rFonts w:ascii="Arial" w:eastAsia="Century Gothic" w:hAnsi="Arial" w:cs="Times New Roman"/>
      <w:bCs/>
      <w:spacing w:val="5"/>
      <w:sz w:val="20"/>
      <w:szCs w:val="20"/>
      <w:shd w:val="clear" w:color="auto" w:fill="FFFFFF"/>
      <w:lang w:val="de-CH"/>
    </w:rPr>
  </w:style>
  <w:style w:type="character" w:customStyle="1" w:styleId="berschrift7Zchn">
    <w:name w:val="Überschrift 7 Zchn"/>
    <w:basedOn w:val="Absatz-Standardschriftart"/>
    <w:link w:val="berschrift7"/>
    <w:uiPriority w:val="9"/>
    <w:rsid w:val="00C26ADC"/>
    <w:rPr>
      <w:rFonts w:ascii="Arial" w:eastAsia="Century Gothic" w:hAnsi="Arial" w:cs="Times New Roman"/>
      <w:bCs/>
      <w:iCs/>
      <w:sz w:val="20"/>
      <w:szCs w:val="20"/>
      <w:lang w:val="de-CH"/>
    </w:rPr>
  </w:style>
  <w:style w:type="character" w:customStyle="1" w:styleId="berschrift8Zchn">
    <w:name w:val="Überschrift 8 Zchn"/>
    <w:basedOn w:val="Absatz-Standardschriftart"/>
    <w:link w:val="berschrift8"/>
    <w:uiPriority w:val="9"/>
    <w:rsid w:val="00C26ADC"/>
    <w:rPr>
      <w:rFonts w:ascii="Arial" w:eastAsia="Century Gothic" w:hAnsi="Arial" w:cs="Times New Roman"/>
      <w:bCs/>
      <w:sz w:val="20"/>
      <w:szCs w:val="20"/>
      <w:lang w:val="de-CH"/>
    </w:rPr>
  </w:style>
  <w:style w:type="character" w:customStyle="1" w:styleId="berschrift9Zchn">
    <w:name w:val="Überschrift 9 Zchn"/>
    <w:basedOn w:val="Absatz-Standardschriftart"/>
    <w:link w:val="berschrift9"/>
    <w:uiPriority w:val="9"/>
    <w:rsid w:val="00C26ADC"/>
    <w:rPr>
      <w:rFonts w:ascii="Arial" w:eastAsia="Century Gothic" w:hAnsi="Arial" w:cs="Times New Roman"/>
      <w:bCs/>
      <w:iCs/>
      <w:sz w:val="20"/>
      <w:szCs w:val="18"/>
      <w:lang w:val="de-CH"/>
    </w:rPr>
  </w:style>
  <w:style w:type="paragraph" w:styleId="Sprechblasentext">
    <w:name w:val="Balloon Text"/>
    <w:basedOn w:val="Standard"/>
    <w:link w:val="SprechblasentextZchn"/>
    <w:uiPriority w:val="99"/>
    <w:semiHidden/>
    <w:unhideWhenUsed/>
    <w:rsid w:val="00C26ADC"/>
    <w:pPr>
      <w:spacing w:after="0"/>
    </w:pPr>
    <w:rPr>
      <w:rFonts w:ascii="Tahoma" w:eastAsia="Century Gothic" w:hAnsi="Tahoma"/>
      <w:sz w:val="16"/>
      <w:szCs w:val="16"/>
    </w:rPr>
  </w:style>
  <w:style w:type="character" w:customStyle="1" w:styleId="SprechblasentextZchn">
    <w:name w:val="Sprechblasentext Zchn"/>
    <w:basedOn w:val="Absatz-Standardschriftart"/>
    <w:link w:val="Sprechblasentext"/>
    <w:uiPriority w:val="99"/>
    <w:semiHidden/>
    <w:rsid w:val="00C26ADC"/>
    <w:rPr>
      <w:rFonts w:ascii="Tahoma" w:eastAsia="Century Gothic" w:hAnsi="Tahoma" w:cs="Times New Roman"/>
      <w:sz w:val="16"/>
      <w:szCs w:val="16"/>
    </w:rPr>
  </w:style>
  <w:style w:type="character" w:customStyle="1" w:styleId="SprechblasentextZeichen">
    <w:name w:val="Sprechblasentext Zeichen"/>
    <w:basedOn w:val="Absatz-Standardschriftart"/>
    <w:uiPriority w:val="99"/>
    <w:semiHidden/>
    <w:rsid w:val="00A64443"/>
    <w:rPr>
      <w:rFonts w:ascii="Lucida Grande" w:hAnsi="Lucida Grande"/>
      <w:sz w:val="18"/>
      <w:szCs w:val="18"/>
    </w:rPr>
  </w:style>
  <w:style w:type="paragraph" w:styleId="Kopfzeile">
    <w:name w:val="header"/>
    <w:basedOn w:val="Standard"/>
    <w:link w:val="KopfzeileZchn"/>
    <w:uiPriority w:val="99"/>
    <w:unhideWhenUsed/>
    <w:rsid w:val="00C26ADC"/>
    <w:pPr>
      <w:tabs>
        <w:tab w:val="center" w:pos="4680"/>
        <w:tab w:val="right" w:pos="9360"/>
      </w:tabs>
      <w:spacing w:after="0"/>
    </w:pPr>
    <w:rPr>
      <w:rFonts w:eastAsia="Century Gothic"/>
    </w:rPr>
  </w:style>
  <w:style w:type="character" w:customStyle="1" w:styleId="KopfzeileZchn">
    <w:name w:val="Kopfzeile Zchn"/>
    <w:basedOn w:val="Absatz-Standardschriftart"/>
    <w:link w:val="Kopfzeile"/>
    <w:uiPriority w:val="99"/>
    <w:rsid w:val="00C26ADC"/>
    <w:rPr>
      <w:rFonts w:ascii="Arial" w:eastAsia="Century Gothic" w:hAnsi="Arial" w:cs="Times New Roman"/>
      <w:sz w:val="20"/>
      <w:szCs w:val="20"/>
    </w:rPr>
  </w:style>
  <w:style w:type="paragraph" w:styleId="Fuzeile">
    <w:name w:val="footer"/>
    <w:basedOn w:val="Standard"/>
    <w:link w:val="FuzeileZchn"/>
    <w:uiPriority w:val="99"/>
    <w:unhideWhenUsed/>
    <w:rsid w:val="00C26ADC"/>
    <w:pPr>
      <w:tabs>
        <w:tab w:val="center" w:pos="4680"/>
        <w:tab w:val="right" w:pos="9360"/>
      </w:tabs>
      <w:spacing w:after="0"/>
    </w:pPr>
    <w:rPr>
      <w:rFonts w:eastAsia="Century Gothic"/>
    </w:rPr>
  </w:style>
  <w:style w:type="character" w:customStyle="1" w:styleId="FuzeileZchn">
    <w:name w:val="Fußzeile Zchn"/>
    <w:basedOn w:val="Absatz-Standardschriftart"/>
    <w:link w:val="Fuzeile"/>
    <w:uiPriority w:val="99"/>
    <w:rsid w:val="00C26ADC"/>
    <w:rPr>
      <w:rFonts w:ascii="Arial" w:eastAsia="Century Gothic" w:hAnsi="Arial" w:cs="Times New Roman"/>
      <w:sz w:val="20"/>
      <w:szCs w:val="20"/>
    </w:rPr>
  </w:style>
  <w:style w:type="paragraph" w:customStyle="1" w:styleId="zzPfad">
    <w:name w:val="zz Pfad"/>
    <w:basedOn w:val="Fuzeile"/>
    <w:uiPriority w:val="1"/>
    <w:rsid w:val="00C26ADC"/>
    <w:pPr>
      <w:tabs>
        <w:tab w:val="clear" w:pos="4680"/>
        <w:tab w:val="clear" w:pos="9360"/>
      </w:tabs>
      <w:spacing w:line="160" w:lineRule="exact"/>
    </w:pPr>
    <w:rPr>
      <w:rFonts w:eastAsia="Times New Roman"/>
      <w:bCs/>
      <w:noProof/>
      <w:sz w:val="14"/>
      <w:szCs w:val="24"/>
      <w:lang w:eastAsia="de-DE"/>
    </w:rPr>
  </w:style>
  <w:style w:type="paragraph" w:customStyle="1" w:styleId="zzSeite">
    <w:name w:val="zz Seite"/>
    <w:uiPriority w:val="1"/>
    <w:rsid w:val="00C26ADC"/>
    <w:pPr>
      <w:spacing w:after="120" w:line="200" w:lineRule="exact"/>
      <w:ind w:left="391" w:hanging="391"/>
      <w:jc w:val="right"/>
    </w:pPr>
    <w:rPr>
      <w:rFonts w:ascii="Arial" w:eastAsia="Times New Roman" w:hAnsi="Arial" w:cs="Times New Roman"/>
      <w:sz w:val="14"/>
      <w:lang w:val="de-CH"/>
    </w:rPr>
  </w:style>
  <w:style w:type="paragraph" w:styleId="Verzeichnis1">
    <w:name w:val="toc 1"/>
    <w:basedOn w:val="Standard"/>
    <w:next w:val="Standard"/>
    <w:autoRedefine/>
    <w:uiPriority w:val="39"/>
    <w:unhideWhenUsed/>
    <w:rsid w:val="00C26ADC"/>
    <w:pPr>
      <w:spacing w:after="100"/>
    </w:pPr>
    <w:rPr>
      <w:b/>
    </w:rPr>
  </w:style>
  <w:style w:type="paragraph" w:styleId="Verzeichnis2">
    <w:name w:val="toc 2"/>
    <w:basedOn w:val="Standard"/>
    <w:next w:val="Standard"/>
    <w:autoRedefine/>
    <w:uiPriority w:val="39"/>
    <w:unhideWhenUsed/>
    <w:rsid w:val="00C26ADC"/>
    <w:pPr>
      <w:spacing w:after="100"/>
      <w:ind w:left="220"/>
    </w:pPr>
  </w:style>
  <w:style w:type="paragraph" w:customStyle="1" w:styleId="TitelI">
    <w:name w:val="Titel I"/>
    <w:basedOn w:val="Standard"/>
    <w:next w:val="Standard"/>
    <w:uiPriority w:val="1"/>
    <w:qFormat/>
    <w:rsid w:val="00C26ADC"/>
    <w:pPr>
      <w:keepNext/>
      <w:suppressAutoHyphens/>
      <w:spacing w:before="360"/>
    </w:pPr>
    <w:rPr>
      <w:b/>
      <w:sz w:val="30"/>
    </w:rPr>
  </w:style>
  <w:style w:type="paragraph" w:customStyle="1" w:styleId="TitelII">
    <w:name w:val="Titel II"/>
    <w:basedOn w:val="Standard"/>
    <w:next w:val="Standard"/>
    <w:uiPriority w:val="1"/>
    <w:qFormat/>
    <w:rsid w:val="00C26ADC"/>
    <w:pPr>
      <w:keepNext/>
      <w:suppressAutoHyphens/>
      <w:spacing w:before="360"/>
    </w:pPr>
    <w:rPr>
      <w:b/>
      <w:sz w:val="26"/>
    </w:rPr>
  </w:style>
  <w:style w:type="paragraph" w:customStyle="1" w:styleId="Liste10">
    <w:name w:val="Liste 1)"/>
    <w:basedOn w:val="Standard"/>
    <w:uiPriority w:val="1"/>
    <w:qFormat/>
    <w:rsid w:val="00C26ADC"/>
    <w:pPr>
      <w:numPr>
        <w:numId w:val="1"/>
      </w:numPr>
      <w:ind w:left="567" w:hanging="510"/>
    </w:pPr>
  </w:style>
  <w:style w:type="paragraph" w:customStyle="1" w:styleId="Liste1">
    <w:name w:val="Liste 1."/>
    <w:basedOn w:val="Standard"/>
    <w:uiPriority w:val="1"/>
    <w:qFormat/>
    <w:rsid w:val="00C26ADC"/>
    <w:pPr>
      <w:numPr>
        <w:numId w:val="2"/>
      </w:numPr>
    </w:pPr>
  </w:style>
  <w:style w:type="paragraph" w:customStyle="1" w:styleId="Listea">
    <w:name w:val="Liste a)"/>
    <w:basedOn w:val="Standard"/>
    <w:uiPriority w:val="1"/>
    <w:qFormat/>
    <w:rsid w:val="00C26ADC"/>
    <w:pPr>
      <w:numPr>
        <w:numId w:val="3"/>
      </w:numPr>
      <w:ind w:left="567" w:hanging="510"/>
    </w:pPr>
  </w:style>
  <w:style w:type="paragraph" w:styleId="Inhaltsverzeichnisberschrift">
    <w:name w:val="TOC Heading"/>
    <w:basedOn w:val="berschrift1"/>
    <w:next w:val="Standard"/>
    <w:uiPriority w:val="39"/>
    <w:unhideWhenUsed/>
    <w:qFormat/>
    <w:rsid w:val="00C26ADC"/>
    <w:pPr>
      <w:suppressAutoHyphens w:val="0"/>
      <w:spacing w:before="480" w:after="0"/>
      <w:ind w:left="862" w:hanging="862"/>
      <w:outlineLvl w:val="9"/>
    </w:pPr>
    <w:rPr>
      <w:rFonts w:ascii="Century Gothic" w:hAnsi="Century Gothic"/>
      <w:color w:val="E80061"/>
      <w:sz w:val="28"/>
      <w:lang w:val="en-US"/>
    </w:rPr>
  </w:style>
  <w:style w:type="paragraph" w:customStyle="1" w:styleId="zzTabellenende">
    <w:name w:val="zz Tabellenende"/>
    <w:basedOn w:val="Standard"/>
    <w:uiPriority w:val="1"/>
    <w:rsid w:val="00C26ADC"/>
    <w:pPr>
      <w:spacing w:after="0"/>
    </w:pPr>
    <w:rPr>
      <w:sz w:val="8"/>
    </w:rPr>
  </w:style>
  <w:style w:type="paragraph" w:customStyle="1" w:styleId="ListePunktI">
    <w:name w:val="Liste Punkt I"/>
    <w:basedOn w:val="Standard"/>
    <w:uiPriority w:val="1"/>
    <w:qFormat/>
    <w:rsid w:val="00C26ADC"/>
    <w:pPr>
      <w:numPr>
        <w:numId w:val="4"/>
      </w:numPr>
      <w:ind w:left="341" w:hanging="284"/>
    </w:pPr>
  </w:style>
  <w:style w:type="paragraph" w:customStyle="1" w:styleId="ListePunktII">
    <w:name w:val="Liste Punkt II"/>
    <w:basedOn w:val="Standard"/>
    <w:uiPriority w:val="1"/>
    <w:qFormat/>
    <w:rsid w:val="00C26ADC"/>
    <w:pPr>
      <w:numPr>
        <w:numId w:val="5"/>
      </w:numPr>
      <w:ind w:left="624" w:hanging="284"/>
    </w:pPr>
  </w:style>
  <w:style w:type="paragraph" w:customStyle="1" w:styleId="ListeStrichI">
    <w:name w:val="Liste Strich I"/>
    <w:basedOn w:val="Standard"/>
    <w:uiPriority w:val="1"/>
    <w:qFormat/>
    <w:rsid w:val="00C26ADC"/>
    <w:pPr>
      <w:numPr>
        <w:numId w:val="6"/>
      </w:numPr>
      <w:ind w:left="341" w:hanging="284"/>
    </w:pPr>
  </w:style>
  <w:style w:type="paragraph" w:customStyle="1" w:styleId="ListeStrichII">
    <w:name w:val="Liste Strich II"/>
    <w:basedOn w:val="Standard"/>
    <w:uiPriority w:val="1"/>
    <w:qFormat/>
    <w:rsid w:val="00C26ADC"/>
    <w:pPr>
      <w:numPr>
        <w:numId w:val="7"/>
      </w:numPr>
      <w:ind w:left="624" w:hanging="284"/>
    </w:pPr>
  </w:style>
  <w:style w:type="paragraph" w:styleId="Verzeichnis3">
    <w:name w:val="toc 3"/>
    <w:basedOn w:val="Standard"/>
    <w:next w:val="Standard"/>
    <w:autoRedefine/>
    <w:uiPriority w:val="39"/>
    <w:unhideWhenUsed/>
    <w:rsid w:val="00C26ADC"/>
    <w:pPr>
      <w:spacing w:after="100"/>
      <w:ind w:left="440"/>
    </w:pPr>
  </w:style>
  <w:style w:type="character" w:styleId="Hyperlink">
    <w:name w:val="Hyperlink"/>
    <w:uiPriority w:val="99"/>
    <w:unhideWhenUsed/>
    <w:rsid w:val="00C26ADC"/>
    <w:rPr>
      <w:color w:val="17BBFD"/>
      <w:u w:val="single"/>
    </w:rPr>
  </w:style>
  <w:style w:type="paragraph" w:styleId="Listenabsatz">
    <w:name w:val="List Paragraph"/>
    <w:basedOn w:val="Standard"/>
    <w:uiPriority w:val="34"/>
    <w:qFormat/>
    <w:rsid w:val="00C26ADC"/>
    <w:pPr>
      <w:ind w:left="720"/>
      <w:contextualSpacing/>
    </w:pPr>
  </w:style>
  <w:style w:type="paragraph" w:styleId="Kommentartext">
    <w:name w:val="annotation text"/>
    <w:basedOn w:val="Standard"/>
    <w:link w:val="KommentartextZchn"/>
    <w:uiPriority w:val="99"/>
    <w:unhideWhenUsed/>
    <w:rsid w:val="00C26ADC"/>
  </w:style>
  <w:style w:type="character" w:customStyle="1" w:styleId="KommentartextZchn">
    <w:name w:val="Kommentartext Zchn"/>
    <w:basedOn w:val="Absatz-Standardschriftart"/>
    <w:link w:val="Kommentartext"/>
    <w:uiPriority w:val="99"/>
    <w:rsid w:val="00C26ADC"/>
    <w:rPr>
      <w:rFonts w:ascii="Arial" w:eastAsia="Times New Roman" w:hAnsi="Arial" w:cs="Times New Roman"/>
      <w:sz w:val="20"/>
      <w:szCs w:val="20"/>
    </w:rPr>
  </w:style>
  <w:style w:type="character" w:customStyle="1" w:styleId="KommentarthemaZchn">
    <w:name w:val="Kommentarthema Zchn"/>
    <w:basedOn w:val="KommentartextZchn"/>
    <w:link w:val="Kommentarthema"/>
    <w:uiPriority w:val="99"/>
    <w:semiHidden/>
    <w:rsid w:val="00C26ADC"/>
    <w:rPr>
      <w:rFonts w:ascii="Arial" w:eastAsia="Times New Roman" w:hAnsi="Arial" w:cs="Times New Roman"/>
      <w:b/>
      <w:bCs/>
      <w:sz w:val="20"/>
      <w:szCs w:val="20"/>
    </w:rPr>
  </w:style>
  <w:style w:type="paragraph" w:styleId="Kommentarthema">
    <w:name w:val="annotation subject"/>
    <w:basedOn w:val="Kommentartext"/>
    <w:next w:val="Kommentartext"/>
    <w:link w:val="KommentarthemaZchn"/>
    <w:uiPriority w:val="99"/>
    <w:semiHidden/>
    <w:unhideWhenUsed/>
    <w:rsid w:val="00C26ADC"/>
    <w:rPr>
      <w:b/>
      <w:bCs/>
    </w:rPr>
  </w:style>
  <w:style w:type="character" w:customStyle="1" w:styleId="EndnotentextZchn">
    <w:name w:val="Endnotentext Zchn"/>
    <w:basedOn w:val="Absatz-Standardschriftart"/>
    <w:link w:val="Endnotentext"/>
    <w:uiPriority w:val="99"/>
    <w:semiHidden/>
    <w:rsid w:val="00C26ADC"/>
    <w:rPr>
      <w:rFonts w:ascii="Arial" w:eastAsia="Times New Roman" w:hAnsi="Arial" w:cs="Times New Roman"/>
      <w:sz w:val="20"/>
      <w:szCs w:val="20"/>
    </w:rPr>
  </w:style>
  <w:style w:type="paragraph" w:styleId="Endnotentext">
    <w:name w:val="endnote text"/>
    <w:basedOn w:val="Standard"/>
    <w:link w:val="EndnotentextZchn"/>
    <w:uiPriority w:val="99"/>
    <w:semiHidden/>
    <w:unhideWhenUsed/>
    <w:rsid w:val="00C26ADC"/>
  </w:style>
  <w:style w:type="paragraph" w:styleId="Funotentext">
    <w:name w:val="footnote text"/>
    <w:basedOn w:val="Standard"/>
    <w:link w:val="FunotentextZchn"/>
    <w:uiPriority w:val="99"/>
    <w:unhideWhenUsed/>
    <w:rsid w:val="00C26ADC"/>
  </w:style>
  <w:style w:type="character" w:customStyle="1" w:styleId="FunotentextZchn">
    <w:name w:val="Fußnotentext Zchn"/>
    <w:basedOn w:val="Absatz-Standardschriftart"/>
    <w:link w:val="Funotentext"/>
    <w:uiPriority w:val="99"/>
    <w:rsid w:val="00C26ADC"/>
    <w:rPr>
      <w:rFonts w:ascii="Arial" w:eastAsia="Times New Roman" w:hAnsi="Arial" w:cs="Times New Roman"/>
      <w:sz w:val="20"/>
      <w:szCs w:val="20"/>
    </w:rPr>
  </w:style>
  <w:style w:type="paragraph" w:customStyle="1" w:styleId="Default">
    <w:name w:val="Default"/>
    <w:rsid w:val="00C26ADC"/>
    <w:pPr>
      <w:autoSpaceDE w:val="0"/>
      <w:autoSpaceDN w:val="0"/>
      <w:adjustRightInd w:val="0"/>
    </w:pPr>
    <w:rPr>
      <w:rFonts w:ascii="Arial" w:eastAsia="Century Gothic" w:hAnsi="Arial" w:cs="Arial"/>
      <w:color w:val="000000"/>
      <w:lang w:val="de-CH" w:eastAsia="de-CH"/>
    </w:rPr>
  </w:style>
  <w:style w:type="paragraph" w:styleId="berarbeitung">
    <w:name w:val="Revision"/>
    <w:hidden/>
    <w:uiPriority w:val="71"/>
    <w:rsid w:val="00C26ADC"/>
    <w:rPr>
      <w:rFonts w:ascii="Arial" w:eastAsia="Times New Roman" w:hAnsi="Arial" w:cs="Times New Roman"/>
      <w:sz w:val="20"/>
      <w:szCs w:val="20"/>
      <w:lang w:val="de-CH" w:eastAsia="de-CH"/>
    </w:rPr>
  </w:style>
  <w:style w:type="paragraph" w:customStyle="1" w:styleId="Standa1">
    <w:name w:val="Standa1"/>
    <w:uiPriority w:val="99"/>
    <w:rsid w:val="00DD52E5"/>
    <w:pPr>
      <w:spacing w:line="260" w:lineRule="atLeast"/>
    </w:pPr>
    <w:rPr>
      <w:rFonts w:ascii="Arial" w:eastAsia="Times New Roman" w:hAnsi="Arial" w:cs="Times New Roman"/>
      <w:sz w:val="21"/>
      <w:szCs w:val="21"/>
      <w:lang w:val="de-CH" w:eastAsia="de-CH"/>
    </w:rPr>
  </w:style>
  <w:style w:type="table" w:styleId="Tabellenraster">
    <w:name w:val="Table Grid"/>
    <w:basedOn w:val="NormaleTabelle"/>
    <w:uiPriority w:val="39"/>
    <w:rsid w:val="00750B61"/>
    <w:rPr>
      <w:rFonts w:ascii="Arial" w:eastAsia="Times New Roman"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8E4C27"/>
    <w:pPr>
      <w:widowControl w:val="0"/>
      <w:autoSpaceDE w:val="0"/>
      <w:autoSpaceDN w:val="0"/>
      <w:spacing w:before="175" w:after="0"/>
      <w:ind w:left="175"/>
    </w:pPr>
    <w:rPr>
      <w:rFonts w:ascii="Helvetica Neue" w:eastAsia="Helvetica Neue" w:hAnsi="Helvetica Neue" w:cs="Helvetica Neue"/>
      <w:sz w:val="22"/>
      <w:szCs w:val="22"/>
      <w:lang w:val="en-US" w:eastAsia="en-US"/>
    </w:rPr>
  </w:style>
  <w:style w:type="paragraph" w:styleId="StandardWeb">
    <w:name w:val="Normal (Web)"/>
    <w:basedOn w:val="Standard"/>
    <w:uiPriority w:val="99"/>
    <w:semiHidden/>
    <w:unhideWhenUsed/>
    <w:rsid w:val="006512F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A258A0"/>
  </w:style>
  <w:style w:type="character" w:styleId="Hervorhebung">
    <w:name w:val="Emphasis"/>
    <w:basedOn w:val="Absatz-Standardschriftart"/>
    <w:uiPriority w:val="20"/>
    <w:qFormat/>
    <w:rsid w:val="00A258A0"/>
    <w:rPr>
      <w:i/>
      <w:iCs/>
    </w:rPr>
  </w:style>
  <w:style w:type="character" w:styleId="Kommentarzeichen">
    <w:name w:val="annotation reference"/>
    <w:basedOn w:val="Absatz-Standardschriftart"/>
    <w:uiPriority w:val="99"/>
    <w:semiHidden/>
    <w:unhideWhenUsed/>
    <w:rsid w:val="00F12654"/>
    <w:rPr>
      <w:sz w:val="18"/>
      <w:szCs w:val="18"/>
    </w:rPr>
  </w:style>
  <w:style w:type="character" w:styleId="Seitenzahl">
    <w:name w:val="page number"/>
    <w:basedOn w:val="Absatz-Standardschriftart"/>
    <w:semiHidden/>
    <w:unhideWhenUsed/>
    <w:rsid w:val="0090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256">
      <w:bodyDiv w:val="1"/>
      <w:marLeft w:val="0"/>
      <w:marRight w:val="0"/>
      <w:marTop w:val="0"/>
      <w:marBottom w:val="0"/>
      <w:divBdr>
        <w:top w:val="none" w:sz="0" w:space="0" w:color="auto"/>
        <w:left w:val="none" w:sz="0" w:space="0" w:color="auto"/>
        <w:bottom w:val="none" w:sz="0" w:space="0" w:color="auto"/>
        <w:right w:val="none" w:sz="0" w:space="0" w:color="auto"/>
      </w:divBdr>
    </w:div>
    <w:div w:id="149488482">
      <w:bodyDiv w:val="1"/>
      <w:marLeft w:val="0"/>
      <w:marRight w:val="0"/>
      <w:marTop w:val="0"/>
      <w:marBottom w:val="0"/>
      <w:divBdr>
        <w:top w:val="none" w:sz="0" w:space="0" w:color="auto"/>
        <w:left w:val="none" w:sz="0" w:space="0" w:color="auto"/>
        <w:bottom w:val="none" w:sz="0" w:space="0" w:color="auto"/>
        <w:right w:val="none" w:sz="0" w:space="0" w:color="auto"/>
      </w:divBdr>
      <w:divsChild>
        <w:div w:id="1939172179">
          <w:marLeft w:val="0"/>
          <w:marRight w:val="0"/>
          <w:marTop w:val="0"/>
          <w:marBottom w:val="0"/>
          <w:divBdr>
            <w:top w:val="none" w:sz="0" w:space="0" w:color="auto"/>
            <w:left w:val="none" w:sz="0" w:space="0" w:color="auto"/>
            <w:bottom w:val="none" w:sz="0" w:space="0" w:color="auto"/>
            <w:right w:val="none" w:sz="0" w:space="0" w:color="auto"/>
          </w:divBdr>
          <w:divsChild>
            <w:div w:id="136998986">
              <w:marLeft w:val="0"/>
              <w:marRight w:val="0"/>
              <w:marTop w:val="0"/>
              <w:marBottom w:val="0"/>
              <w:divBdr>
                <w:top w:val="none" w:sz="0" w:space="0" w:color="auto"/>
                <w:left w:val="none" w:sz="0" w:space="0" w:color="auto"/>
                <w:bottom w:val="none" w:sz="0" w:space="0" w:color="auto"/>
                <w:right w:val="none" w:sz="0" w:space="0" w:color="auto"/>
              </w:divBdr>
              <w:divsChild>
                <w:div w:id="521435468">
                  <w:marLeft w:val="0"/>
                  <w:marRight w:val="0"/>
                  <w:marTop w:val="0"/>
                  <w:marBottom w:val="0"/>
                  <w:divBdr>
                    <w:top w:val="none" w:sz="0" w:space="0" w:color="auto"/>
                    <w:left w:val="none" w:sz="0" w:space="0" w:color="auto"/>
                    <w:bottom w:val="none" w:sz="0" w:space="0" w:color="auto"/>
                    <w:right w:val="none" w:sz="0" w:space="0" w:color="auto"/>
                  </w:divBdr>
                  <w:divsChild>
                    <w:div w:id="39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8777">
      <w:bodyDiv w:val="1"/>
      <w:marLeft w:val="0"/>
      <w:marRight w:val="0"/>
      <w:marTop w:val="0"/>
      <w:marBottom w:val="0"/>
      <w:divBdr>
        <w:top w:val="none" w:sz="0" w:space="0" w:color="auto"/>
        <w:left w:val="none" w:sz="0" w:space="0" w:color="auto"/>
        <w:bottom w:val="none" w:sz="0" w:space="0" w:color="auto"/>
        <w:right w:val="none" w:sz="0" w:space="0" w:color="auto"/>
      </w:divBdr>
    </w:div>
    <w:div w:id="258105174">
      <w:bodyDiv w:val="1"/>
      <w:marLeft w:val="0"/>
      <w:marRight w:val="0"/>
      <w:marTop w:val="0"/>
      <w:marBottom w:val="0"/>
      <w:divBdr>
        <w:top w:val="none" w:sz="0" w:space="0" w:color="auto"/>
        <w:left w:val="none" w:sz="0" w:space="0" w:color="auto"/>
        <w:bottom w:val="none" w:sz="0" w:space="0" w:color="auto"/>
        <w:right w:val="none" w:sz="0" w:space="0" w:color="auto"/>
      </w:divBdr>
      <w:divsChild>
        <w:div w:id="2008707370">
          <w:marLeft w:val="0"/>
          <w:marRight w:val="0"/>
          <w:marTop w:val="0"/>
          <w:marBottom w:val="0"/>
          <w:divBdr>
            <w:top w:val="none" w:sz="0" w:space="0" w:color="auto"/>
            <w:left w:val="none" w:sz="0" w:space="0" w:color="auto"/>
            <w:bottom w:val="none" w:sz="0" w:space="0" w:color="auto"/>
            <w:right w:val="none" w:sz="0" w:space="0" w:color="auto"/>
          </w:divBdr>
          <w:divsChild>
            <w:div w:id="1556551424">
              <w:marLeft w:val="0"/>
              <w:marRight w:val="0"/>
              <w:marTop w:val="0"/>
              <w:marBottom w:val="0"/>
              <w:divBdr>
                <w:top w:val="none" w:sz="0" w:space="0" w:color="auto"/>
                <w:left w:val="none" w:sz="0" w:space="0" w:color="auto"/>
                <w:bottom w:val="none" w:sz="0" w:space="0" w:color="auto"/>
                <w:right w:val="none" w:sz="0" w:space="0" w:color="auto"/>
              </w:divBdr>
              <w:divsChild>
                <w:div w:id="5882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7135">
      <w:bodyDiv w:val="1"/>
      <w:marLeft w:val="0"/>
      <w:marRight w:val="0"/>
      <w:marTop w:val="0"/>
      <w:marBottom w:val="0"/>
      <w:divBdr>
        <w:top w:val="none" w:sz="0" w:space="0" w:color="auto"/>
        <w:left w:val="none" w:sz="0" w:space="0" w:color="auto"/>
        <w:bottom w:val="none" w:sz="0" w:space="0" w:color="auto"/>
        <w:right w:val="none" w:sz="0" w:space="0" w:color="auto"/>
      </w:divBdr>
    </w:div>
    <w:div w:id="564023426">
      <w:bodyDiv w:val="1"/>
      <w:marLeft w:val="0"/>
      <w:marRight w:val="0"/>
      <w:marTop w:val="0"/>
      <w:marBottom w:val="0"/>
      <w:divBdr>
        <w:top w:val="none" w:sz="0" w:space="0" w:color="auto"/>
        <w:left w:val="none" w:sz="0" w:space="0" w:color="auto"/>
        <w:bottom w:val="none" w:sz="0" w:space="0" w:color="auto"/>
        <w:right w:val="none" w:sz="0" w:space="0" w:color="auto"/>
      </w:divBdr>
      <w:divsChild>
        <w:div w:id="1432816101">
          <w:marLeft w:val="0"/>
          <w:marRight w:val="0"/>
          <w:marTop w:val="0"/>
          <w:marBottom w:val="0"/>
          <w:divBdr>
            <w:top w:val="none" w:sz="0" w:space="0" w:color="auto"/>
            <w:left w:val="none" w:sz="0" w:space="0" w:color="auto"/>
            <w:bottom w:val="none" w:sz="0" w:space="0" w:color="auto"/>
            <w:right w:val="none" w:sz="0" w:space="0" w:color="auto"/>
          </w:divBdr>
          <w:divsChild>
            <w:div w:id="408575865">
              <w:marLeft w:val="0"/>
              <w:marRight w:val="0"/>
              <w:marTop w:val="0"/>
              <w:marBottom w:val="0"/>
              <w:divBdr>
                <w:top w:val="none" w:sz="0" w:space="0" w:color="auto"/>
                <w:left w:val="none" w:sz="0" w:space="0" w:color="auto"/>
                <w:bottom w:val="none" w:sz="0" w:space="0" w:color="auto"/>
                <w:right w:val="none" w:sz="0" w:space="0" w:color="auto"/>
              </w:divBdr>
              <w:divsChild>
                <w:div w:id="818379682">
                  <w:marLeft w:val="0"/>
                  <w:marRight w:val="0"/>
                  <w:marTop w:val="0"/>
                  <w:marBottom w:val="0"/>
                  <w:divBdr>
                    <w:top w:val="none" w:sz="0" w:space="0" w:color="auto"/>
                    <w:left w:val="none" w:sz="0" w:space="0" w:color="auto"/>
                    <w:bottom w:val="none" w:sz="0" w:space="0" w:color="auto"/>
                    <w:right w:val="none" w:sz="0" w:space="0" w:color="auto"/>
                  </w:divBdr>
                  <w:divsChild>
                    <w:div w:id="831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5811">
      <w:bodyDiv w:val="1"/>
      <w:marLeft w:val="0"/>
      <w:marRight w:val="0"/>
      <w:marTop w:val="0"/>
      <w:marBottom w:val="0"/>
      <w:divBdr>
        <w:top w:val="none" w:sz="0" w:space="0" w:color="auto"/>
        <w:left w:val="none" w:sz="0" w:space="0" w:color="auto"/>
        <w:bottom w:val="none" w:sz="0" w:space="0" w:color="auto"/>
        <w:right w:val="none" w:sz="0" w:space="0" w:color="auto"/>
      </w:divBdr>
    </w:div>
    <w:div w:id="1039547222">
      <w:bodyDiv w:val="1"/>
      <w:marLeft w:val="0"/>
      <w:marRight w:val="0"/>
      <w:marTop w:val="0"/>
      <w:marBottom w:val="0"/>
      <w:divBdr>
        <w:top w:val="none" w:sz="0" w:space="0" w:color="auto"/>
        <w:left w:val="none" w:sz="0" w:space="0" w:color="auto"/>
        <w:bottom w:val="none" w:sz="0" w:space="0" w:color="auto"/>
        <w:right w:val="none" w:sz="0" w:space="0" w:color="auto"/>
      </w:divBdr>
      <w:divsChild>
        <w:div w:id="1522739328">
          <w:marLeft w:val="0"/>
          <w:marRight w:val="0"/>
          <w:marTop w:val="0"/>
          <w:marBottom w:val="0"/>
          <w:divBdr>
            <w:top w:val="none" w:sz="0" w:space="0" w:color="auto"/>
            <w:left w:val="none" w:sz="0" w:space="0" w:color="auto"/>
            <w:bottom w:val="none" w:sz="0" w:space="0" w:color="auto"/>
            <w:right w:val="none" w:sz="0" w:space="0" w:color="auto"/>
          </w:divBdr>
          <w:divsChild>
            <w:div w:id="986083929">
              <w:marLeft w:val="0"/>
              <w:marRight w:val="0"/>
              <w:marTop w:val="0"/>
              <w:marBottom w:val="0"/>
              <w:divBdr>
                <w:top w:val="none" w:sz="0" w:space="0" w:color="auto"/>
                <w:left w:val="none" w:sz="0" w:space="0" w:color="auto"/>
                <w:bottom w:val="none" w:sz="0" w:space="0" w:color="auto"/>
                <w:right w:val="none" w:sz="0" w:space="0" w:color="auto"/>
              </w:divBdr>
              <w:divsChild>
                <w:div w:id="996616553">
                  <w:marLeft w:val="0"/>
                  <w:marRight w:val="0"/>
                  <w:marTop w:val="0"/>
                  <w:marBottom w:val="0"/>
                  <w:divBdr>
                    <w:top w:val="none" w:sz="0" w:space="0" w:color="auto"/>
                    <w:left w:val="none" w:sz="0" w:space="0" w:color="auto"/>
                    <w:bottom w:val="none" w:sz="0" w:space="0" w:color="auto"/>
                    <w:right w:val="none" w:sz="0" w:space="0" w:color="auto"/>
                  </w:divBdr>
                  <w:divsChild>
                    <w:div w:id="20995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8424">
      <w:bodyDiv w:val="1"/>
      <w:marLeft w:val="0"/>
      <w:marRight w:val="0"/>
      <w:marTop w:val="0"/>
      <w:marBottom w:val="0"/>
      <w:divBdr>
        <w:top w:val="none" w:sz="0" w:space="0" w:color="auto"/>
        <w:left w:val="none" w:sz="0" w:space="0" w:color="auto"/>
        <w:bottom w:val="none" w:sz="0" w:space="0" w:color="auto"/>
        <w:right w:val="none" w:sz="0" w:space="0" w:color="auto"/>
      </w:divBdr>
    </w:div>
    <w:div w:id="1350833588">
      <w:bodyDiv w:val="1"/>
      <w:marLeft w:val="0"/>
      <w:marRight w:val="0"/>
      <w:marTop w:val="0"/>
      <w:marBottom w:val="0"/>
      <w:divBdr>
        <w:top w:val="none" w:sz="0" w:space="0" w:color="auto"/>
        <w:left w:val="none" w:sz="0" w:space="0" w:color="auto"/>
        <w:bottom w:val="none" w:sz="0" w:space="0" w:color="auto"/>
        <w:right w:val="none" w:sz="0" w:space="0" w:color="auto"/>
      </w:divBdr>
      <w:divsChild>
        <w:div w:id="1089043383">
          <w:marLeft w:val="0"/>
          <w:marRight w:val="0"/>
          <w:marTop w:val="0"/>
          <w:marBottom w:val="0"/>
          <w:divBdr>
            <w:top w:val="none" w:sz="0" w:space="0" w:color="auto"/>
            <w:left w:val="none" w:sz="0" w:space="0" w:color="auto"/>
            <w:bottom w:val="none" w:sz="0" w:space="0" w:color="auto"/>
            <w:right w:val="none" w:sz="0" w:space="0" w:color="auto"/>
          </w:divBdr>
          <w:divsChild>
            <w:div w:id="1360667966">
              <w:marLeft w:val="0"/>
              <w:marRight w:val="0"/>
              <w:marTop w:val="0"/>
              <w:marBottom w:val="0"/>
              <w:divBdr>
                <w:top w:val="none" w:sz="0" w:space="0" w:color="auto"/>
                <w:left w:val="none" w:sz="0" w:space="0" w:color="auto"/>
                <w:bottom w:val="none" w:sz="0" w:space="0" w:color="auto"/>
                <w:right w:val="none" w:sz="0" w:space="0" w:color="auto"/>
              </w:divBdr>
              <w:divsChild>
                <w:div w:id="601455233">
                  <w:marLeft w:val="0"/>
                  <w:marRight w:val="0"/>
                  <w:marTop w:val="0"/>
                  <w:marBottom w:val="0"/>
                  <w:divBdr>
                    <w:top w:val="none" w:sz="0" w:space="0" w:color="auto"/>
                    <w:left w:val="none" w:sz="0" w:space="0" w:color="auto"/>
                    <w:bottom w:val="none" w:sz="0" w:space="0" w:color="auto"/>
                    <w:right w:val="none" w:sz="0" w:space="0" w:color="auto"/>
                  </w:divBdr>
                  <w:divsChild>
                    <w:div w:id="1215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062575">
      <w:bodyDiv w:val="1"/>
      <w:marLeft w:val="0"/>
      <w:marRight w:val="0"/>
      <w:marTop w:val="0"/>
      <w:marBottom w:val="0"/>
      <w:divBdr>
        <w:top w:val="none" w:sz="0" w:space="0" w:color="auto"/>
        <w:left w:val="none" w:sz="0" w:space="0" w:color="auto"/>
        <w:bottom w:val="none" w:sz="0" w:space="0" w:color="auto"/>
        <w:right w:val="none" w:sz="0" w:space="0" w:color="auto"/>
      </w:divBdr>
      <w:divsChild>
        <w:div w:id="157425081">
          <w:marLeft w:val="0"/>
          <w:marRight w:val="0"/>
          <w:marTop w:val="0"/>
          <w:marBottom w:val="0"/>
          <w:divBdr>
            <w:top w:val="none" w:sz="0" w:space="0" w:color="auto"/>
            <w:left w:val="none" w:sz="0" w:space="0" w:color="auto"/>
            <w:bottom w:val="none" w:sz="0" w:space="0" w:color="auto"/>
            <w:right w:val="none" w:sz="0" w:space="0" w:color="auto"/>
          </w:divBdr>
          <w:divsChild>
            <w:div w:id="1460757544">
              <w:marLeft w:val="0"/>
              <w:marRight w:val="0"/>
              <w:marTop w:val="0"/>
              <w:marBottom w:val="0"/>
              <w:divBdr>
                <w:top w:val="none" w:sz="0" w:space="0" w:color="auto"/>
                <w:left w:val="none" w:sz="0" w:space="0" w:color="auto"/>
                <w:bottom w:val="none" w:sz="0" w:space="0" w:color="auto"/>
                <w:right w:val="none" w:sz="0" w:space="0" w:color="auto"/>
              </w:divBdr>
              <w:divsChild>
                <w:div w:id="909536516">
                  <w:marLeft w:val="0"/>
                  <w:marRight w:val="0"/>
                  <w:marTop w:val="0"/>
                  <w:marBottom w:val="0"/>
                  <w:divBdr>
                    <w:top w:val="none" w:sz="0" w:space="0" w:color="auto"/>
                    <w:left w:val="none" w:sz="0" w:space="0" w:color="auto"/>
                    <w:bottom w:val="none" w:sz="0" w:space="0" w:color="auto"/>
                    <w:right w:val="none" w:sz="0" w:space="0" w:color="auto"/>
                  </w:divBdr>
                  <w:divsChild>
                    <w:div w:id="16614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4163">
      <w:bodyDiv w:val="1"/>
      <w:marLeft w:val="0"/>
      <w:marRight w:val="0"/>
      <w:marTop w:val="0"/>
      <w:marBottom w:val="0"/>
      <w:divBdr>
        <w:top w:val="none" w:sz="0" w:space="0" w:color="auto"/>
        <w:left w:val="none" w:sz="0" w:space="0" w:color="auto"/>
        <w:bottom w:val="none" w:sz="0" w:space="0" w:color="auto"/>
        <w:right w:val="none" w:sz="0" w:space="0" w:color="auto"/>
      </w:divBdr>
    </w:div>
    <w:div w:id="1560440304">
      <w:bodyDiv w:val="1"/>
      <w:marLeft w:val="0"/>
      <w:marRight w:val="0"/>
      <w:marTop w:val="0"/>
      <w:marBottom w:val="0"/>
      <w:divBdr>
        <w:top w:val="none" w:sz="0" w:space="0" w:color="auto"/>
        <w:left w:val="none" w:sz="0" w:space="0" w:color="auto"/>
        <w:bottom w:val="none" w:sz="0" w:space="0" w:color="auto"/>
        <w:right w:val="none" w:sz="0" w:space="0" w:color="auto"/>
      </w:divBdr>
      <w:divsChild>
        <w:div w:id="248656728">
          <w:marLeft w:val="0"/>
          <w:marRight w:val="0"/>
          <w:marTop w:val="0"/>
          <w:marBottom w:val="0"/>
          <w:divBdr>
            <w:top w:val="none" w:sz="0" w:space="0" w:color="auto"/>
            <w:left w:val="none" w:sz="0" w:space="0" w:color="auto"/>
            <w:bottom w:val="none" w:sz="0" w:space="0" w:color="auto"/>
            <w:right w:val="none" w:sz="0" w:space="0" w:color="auto"/>
          </w:divBdr>
          <w:divsChild>
            <w:div w:id="820653693">
              <w:marLeft w:val="0"/>
              <w:marRight w:val="0"/>
              <w:marTop w:val="0"/>
              <w:marBottom w:val="0"/>
              <w:divBdr>
                <w:top w:val="none" w:sz="0" w:space="0" w:color="auto"/>
                <w:left w:val="none" w:sz="0" w:space="0" w:color="auto"/>
                <w:bottom w:val="none" w:sz="0" w:space="0" w:color="auto"/>
                <w:right w:val="none" w:sz="0" w:space="0" w:color="auto"/>
              </w:divBdr>
              <w:divsChild>
                <w:div w:id="25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486">
      <w:bodyDiv w:val="1"/>
      <w:marLeft w:val="0"/>
      <w:marRight w:val="0"/>
      <w:marTop w:val="0"/>
      <w:marBottom w:val="0"/>
      <w:divBdr>
        <w:top w:val="none" w:sz="0" w:space="0" w:color="auto"/>
        <w:left w:val="none" w:sz="0" w:space="0" w:color="auto"/>
        <w:bottom w:val="none" w:sz="0" w:space="0" w:color="auto"/>
        <w:right w:val="none" w:sz="0" w:space="0" w:color="auto"/>
      </w:divBdr>
    </w:div>
    <w:div w:id="1661888447">
      <w:bodyDiv w:val="1"/>
      <w:marLeft w:val="0"/>
      <w:marRight w:val="0"/>
      <w:marTop w:val="0"/>
      <w:marBottom w:val="0"/>
      <w:divBdr>
        <w:top w:val="none" w:sz="0" w:space="0" w:color="auto"/>
        <w:left w:val="none" w:sz="0" w:space="0" w:color="auto"/>
        <w:bottom w:val="none" w:sz="0" w:space="0" w:color="auto"/>
        <w:right w:val="none" w:sz="0" w:space="0" w:color="auto"/>
      </w:divBdr>
      <w:divsChild>
        <w:div w:id="290013498">
          <w:marLeft w:val="0"/>
          <w:marRight w:val="0"/>
          <w:marTop w:val="0"/>
          <w:marBottom w:val="0"/>
          <w:divBdr>
            <w:top w:val="none" w:sz="0" w:space="0" w:color="auto"/>
            <w:left w:val="none" w:sz="0" w:space="0" w:color="auto"/>
            <w:bottom w:val="none" w:sz="0" w:space="0" w:color="auto"/>
            <w:right w:val="none" w:sz="0" w:space="0" w:color="auto"/>
          </w:divBdr>
          <w:divsChild>
            <w:div w:id="608972954">
              <w:marLeft w:val="0"/>
              <w:marRight w:val="0"/>
              <w:marTop w:val="0"/>
              <w:marBottom w:val="0"/>
              <w:divBdr>
                <w:top w:val="none" w:sz="0" w:space="0" w:color="auto"/>
                <w:left w:val="none" w:sz="0" w:space="0" w:color="auto"/>
                <w:bottom w:val="none" w:sz="0" w:space="0" w:color="auto"/>
                <w:right w:val="none" w:sz="0" w:space="0" w:color="auto"/>
              </w:divBdr>
              <w:divsChild>
                <w:div w:id="1404639698">
                  <w:marLeft w:val="0"/>
                  <w:marRight w:val="0"/>
                  <w:marTop w:val="0"/>
                  <w:marBottom w:val="0"/>
                  <w:divBdr>
                    <w:top w:val="none" w:sz="0" w:space="0" w:color="auto"/>
                    <w:left w:val="none" w:sz="0" w:space="0" w:color="auto"/>
                    <w:bottom w:val="none" w:sz="0" w:space="0" w:color="auto"/>
                    <w:right w:val="none" w:sz="0" w:space="0" w:color="auto"/>
                  </w:divBdr>
                  <w:divsChild>
                    <w:div w:id="1355958216">
                      <w:marLeft w:val="0"/>
                      <w:marRight w:val="0"/>
                      <w:marTop w:val="0"/>
                      <w:marBottom w:val="0"/>
                      <w:divBdr>
                        <w:top w:val="none" w:sz="0" w:space="0" w:color="auto"/>
                        <w:left w:val="none" w:sz="0" w:space="0" w:color="auto"/>
                        <w:bottom w:val="none" w:sz="0" w:space="0" w:color="auto"/>
                        <w:right w:val="none" w:sz="0" w:space="0" w:color="auto"/>
                      </w:divBdr>
                    </w:div>
                  </w:divsChild>
                </w:div>
                <w:div w:id="1144465370">
                  <w:marLeft w:val="0"/>
                  <w:marRight w:val="0"/>
                  <w:marTop w:val="0"/>
                  <w:marBottom w:val="0"/>
                  <w:divBdr>
                    <w:top w:val="none" w:sz="0" w:space="0" w:color="auto"/>
                    <w:left w:val="none" w:sz="0" w:space="0" w:color="auto"/>
                    <w:bottom w:val="none" w:sz="0" w:space="0" w:color="auto"/>
                    <w:right w:val="none" w:sz="0" w:space="0" w:color="auto"/>
                  </w:divBdr>
                  <w:divsChild>
                    <w:div w:id="587737096">
                      <w:marLeft w:val="0"/>
                      <w:marRight w:val="0"/>
                      <w:marTop w:val="0"/>
                      <w:marBottom w:val="0"/>
                      <w:divBdr>
                        <w:top w:val="none" w:sz="0" w:space="0" w:color="auto"/>
                        <w:left w:val="none" w:sz="0" w:space="0" w:color="auto"/>
                        <w:bottom w:val="none" w:sz="0" w:space="0" w:color="auto"/>
                        <w:right w:val="none" w:sz="0" w:space="0" w:color="auto"/>
                      </w:divBdr>
                    </w:div>
                  </w:divsChild>
                </w:div>
                <w:div w:id="1856383657">
                  <w:marLeft w:val="0"/>
                  <w:marRight w:val="0"/>
                  <w:marTop w:val="0"/>
                  <w:marBottom w:val="0"/>
                  <w:divBdr>
                    <w:top w:val="none" w:sz="0" w:space="0" w:color="auto"/>
                    <w:left w:val="none" w:sz="0" w:space="0" w:color="auto"/>
                    <w:bottom w:val="none" w:sz="0" w:space="0" w:color="auto"/>
                    <w:right w:val="none" w:sz="0" w:space="0" w:color="auto"/>
                  </w:divBdr>
                  <w:divsChild>
                    <w:div w:id="1579367114">
                      <w:marLeft w:val="0"/>
                      <w:marRight w:val="0"/>
                      <w:marTop w:val="0"/>
                      <w:marBottom w:val="0"/>
                      <w:divBdr>
                        <w:top w:val="none" w:sz="0" w:space="0" w:color="auto"/>
                        <w:left w:val="none" w:sz="0" w:space="0" w:color="auto"/>
                        <w:bottom w:val="none" w:sz="0" w:space="0" w:color="auto"/>
                        <w:right w:val="none" w:sz="0" w:space="0" w:color="auto"/>
                      </w:divBdr>
                    </w:div>
                  </w:divsChild>
                </w:div>
                <w:div w:id="1226991918">
                  <w:marLeft w:val="0"/>
                  <w:marRight w:val="0"/>
                  <w:marTop w:val="0"/>
                  <w:marBottom w:val="0"/>
                  <w:divBdr>
                    <w:top w:val="none" w:sz="0" w:space="0" w:color="auto"/>
                    <w:left w:val="none" w:sz="0" w:space="0" w:color="auto"/>
                    <w:bottom w:val="none" w:sz="0" w:space="0" w:color="auto"/>
                    <w:right w:val="none" w:sz="0" w:space="0" w:color="auto"/>
                  </w:divBdr>
                  <w:divsChild>
                    <w:div w:id="586965878">
                      <w:marLeft w:val="0"/>
                      <w:marRight w:val="0"/>
                      <w:marTop w:val="0"/>
                      <w:marBottom w:val="0"/>
                      <w:divBdr>
                        <w:top w:val="none" w:sz="0" w:space="0" w:color="auto"/>
                        <w:left w:val="none" w:sz="0" w:space="0" w:color="auto"/>
                        <w:bottom w:val="none" w:sz="0" w:space="0" w:color="auto"/>
                        <w:right w:val="none" w:sz="0" w:space="0" w:color="auto"/>
                      </w:divBdr>
                    </w:div>
                  </w:divsChild>
                </w:div>
                <w:div w:id="532615549">
                  <w:marLeft w:val="0"/>
                  <w:marRight w:val="0"/>
                  <w:marTop w:val="0"/>
                  <w:marBottom w:val="0"/>
                  <w:divBdr>
                    <w:top w:val="none" w:sz="0" w:space="0" w:color="auto"/>
                    <w:left w:val="none" w:sz="0" w:space="0" w:color="auto"/>
                    <w:bottom w:val="none" w:sz="0" w:space="0" w:color="auto"/>
                    <w:right w:val="none" w:sz="0" w:space="0" w:color="auto"/>
                  </w:divBdr>
                  <w:divsChild>
                    <w:div w:id="713388231">
                      <w:marLeft w:val="0"/>
                      <w:marRight w:val="0"/>
                      <w:marTop w:val="0"/>
                      <w:marBottom w:val="0"/>
                      <w:divBdr>
                        <w:top w:val="none" w:sz="0" w:space="0" w:color="auto"/>
                        <w:left w:val="none" w:sz="0" w:space="0" w:color="auto"/>
                        <w:bottom w:val="none" w:sz="0" w:space="0" w:color="auto"/>
                        <w:right w:val="none" w:sz="0" w:space="0" w:color="auto"/>
                      </w:divBdr>
                    </w:div>
                  </w:divsChild>
                </w:div>
                <w:div w:id="571310027">
                  <w:marLeft w:val="0"/>
                  <w:marRight w:val="0"/>
                  <w:marTop w:val="0"/>
                  <w:marBottom w:val="0"/>
                  <w:divBdr>
                    <w:top w:val="none" w:sz="0" w:space="0" w:color="auto"/>
                    <w:left w:val="none" w:sz="0" w:space="0" w:color="auto"/>
                    <w:bottom w:val="none" w:sz="0" w:space="0" w:color="auto"/>
                    <w:right w:val="none" w:sz="0" w:space="0" w:color="auto"/>
                  </w:divBdr>
                  <w:divsChild>
                    <w:div w:id="1706128787">
                      <w:marLeft w:val="0"/>
                      <w:marRight w:val="0"/>
                      <w:marTop w:val="0"/>
                      <w:marBottom w:val="0"/>
                      <w:divBdr>
                        <w:top w:val="none" w:sz="0" w:space="0" w:color="auto"/>
                        <w:left w:val="none" w:sz="0" w:space="0" w:color="auto"/>
                        <w:bottom w:val="none" w:sz="0" w:space="0" w:color="auto"/>
                        <w:right w:val="none" w:sz="0" w:space="0" w:color="auto"/>
                      </w:divBdr>
                    </w:div>
                  </w:divsChild>
                </w:div>
                <w:div w:id="1283000763">
                  <w:marLeft w:val="0"/>
                  <w:marRight w:val="0"/>
                  <w:marTop w:val="0"/>
                  <w:marBottom w:val="0"/>
                  <w:divBdr>
                    <w:top w:val="none" w:sz="0" w:space="0" w:color="auto"/>
                    <w:left w:val="none" w:sz="0" w:space="0" w:color="auto"/>
                    <w:bottom w:val="none" w:sz="0" w:space="0" w:color="auto"/>
                    <w:right w:val="none" w:sz="0" w:space="0" w:color="auto"/>
                  </w:divBdr>
                  <w:divsChild>
                    <w:div w:id="726681200">
                      <w:marLeft w:val="0"/>
                      <w:marRight w:val="0"/>
                      <w:marTop w:val="0"/>
                      <w:marBottom w:val="0"/>
                      <w:divBdr>
                        <w:top w:val="none" w:sz="0" w:space="0" w:color="auto"/>
                        <w:left w:val="none" w:sz="0" w:space="0" w:color="auto"/>
                        <w:bottom w:val="none" w:sz="0" w:space="0" w:color="auto"/>
                        <w:right w:val="none" w:sz="0" w:space="0" w:color="auto"/>
                      </w:divBdr>
                    </w:div>
                  </w:divsChild>
                </w:div>
                <w:div w:id="1084911720">
                  <w:marLeft w:val="0"/>
                  <w:marRight w:val="0"/>
                  <w:marTop w:val="0"/>
                  <w:marBottom w:val="0"/>
                  <w:divBdr>
                    <w:top w:val="none" w:sz="0" w:space="0" w:color="auto"/>
                    <w:left w:val="none" w:sz="0" w:space="0" w:color="auto"/>
                    <w:bottom w:val="none" w:sz="0" w:space="0" w:color="auto"/>
                    <w:right w:val="none" w:sz="0" w:space="0" w:color="auto"/>
                  </w:divBdr>
                  <w:divsChild>
                    <w:div w:id="1188134522">
                      <w:marLeft w:val="0"/>
                      <w:marRight w:val="0"/>
                      <w:marTop w:val="0"/>
                      <w:marBottom w:val="0"/>
                      <w:divBdr>
                        <w:top w:val="none" w:sz="0" w:space="0" w:color="auto"/>
                        <w:left w:val="none" w:sz="0" w:space="0" w:color="auto"/>
                        <w:bottom w:val="none" w:sz="0" w:space="0" w:color="auto"/>
                        <w:right w:val="none" w:sz="0" w:space="0" w:color="auto"/>
                      </w:divBdr>
                    </w:div>
                  </w:divsChild>
                </w:div>
                <w:div w:id="299113879">
                  <w:marLeft w:val="0"/>
                  <w:marRight w:val="0"/>
                  <w:marTop w:val="0"/>
                  <w:marBottom w:val="0"/>
                  <w:divBdr>
                    <w:top w:val="none" w:sz="0" w:space="0" w:color="auto"/>
                    <w:left w:val="none" w:sz="0" w:space="0" w:color="auto"/>
                    <w:bottom w:val="none" w:sz="0" w:space="0" w:color="auto"/>
                    <w:right w:val="none" w:sz="0" w:space="0" w:color="auto"/>
                  </w:divBdr>
                  <w:divsChild>
                    <w:div w:id="1551648837">
                      <w:marLeft w:val="0"/>
                      <w:marRight w:val="0"/>
                      <w:marTop w:val="0"/>
                      <w:marBottom w:val="0"/>
                      <w:divBdr>
                        <w:top w:val="none" w:sz="0" w:space="0" w:color="auto"/>
                        <w:left w:val="none" w:sz="0" w:space="0" w:color="auto"/>
                        <w:bottom w:val="none" w:sz="0" w:space="0" w:color="auto"/>
                        <w:right w:val="none" w:sz="0" w:space="0" w:color="auto"/>
                      </w:divBdr>
                    </w:div>
                  </w:divsChild>
                </w:div>
                <w:div w:id="1049573776">
                  <w:marLeft w:val="0"/>
                  <w:marRight w:val="0"/>
                  <w:marTop w:val="0"/>
                  <w:marBottom w:val="0"/>
                  <w:divBdr>
                    <w:top w:val="none" w:sz="0" w:space="0" w:color="auto"/>
                    <w:left w:val="none" w:sz="0" w:space="0" w:color="auto"/>
                    <w:bottom w:val="none" w:sz="0" w:space="0" w:color="auto"/>
                    <w:right w:val="none" w:sz="0" w:space="0" w:color="auto"/>
                  </w:divBdr>
                  <w:divsChild>
                    <w:div w:id="1192381096">
                      <w:marLeft w:val="0"/>
                      <w:marRight w:val="0"/>
                      <w:marTop w:val="0"/>
                      <w:marBottom w:val="0"/>
                      <w:divBdr>
                        <w:top w:val="none" w:sz="0" w:space="0" w:color="auto"/>
                        <w:left w:val="none" w:sz="0" w:space="0" w:color="auto"/>
                        <w:bottom w:val="none" w:sz="0" w:space="0" w:color="auto"/>
                        <w:right w:val="none" w:sz="0" w:space="0" w:color="auto"/>
                      </w:divBdr>
                    </w:div>
                  </w:divsChild>
                </w:div>
                <w:div w:id="1918905162">
                  <w:marLeft w:val="0"/>
                  <w:marRight w:val="0"/>
                  <w:marTop w:val="0"/>
                  <w:marBottom w:val="0"/>
                  <w:divBdr>
                    <w:top w:val="none" w:sz="0" w:space="0" w:color="auto"/>
                    <w:left w:val="none" w:sz="0" w:space="0" w:color="auto"/>
                    <w:bottom w:val="none" w:sz="0" w:space="0" w:color="auto"/>
                    <w:right w:val="none" w:sz="0" w:space="0" w:color="auto"/>
                  </w:divBdr>
                  <w:divsChild>
                    <w:div w:id="1783839054">
                      <w:marLeft w:val="0"/>
                      <w:marRight w:val="0"/>
                      <w:marTop w:val="0"/>
                      <w:marBottom w:val="0"/>
                      <w:divBdr>
                        <w:top w:val="none" w:sz="0" w:space="0" w:color="auto"/>
                        <w:left w:val="none" w:sz="0" w:space="0" w:color="auto"/>
                        <w:bottom w:val="none" w:sz="0" w:space="0" w:color="auto"/>
                        <w:right w:val="none" w:sz="0" w:space="0" w:color="auto"/>
                      </w:divBdr>
                    </w:div>
                  </w:divsChild>
                </w:div>
                <w:div w:id="892808784">
                  <w:marLeft w:val="0"/>
                  <w:marRight w:val="0"/>
                  <w:marTop w:val="0"/>
                  <w:marBottom w:val="0"/>
                  <w:divBdr>
                    <w:top w:val="none" w:sz="0" w:space="0" w:color="auto"/>
                    <w:left w:val="none" w:sz="0" w:space="0" w:color="auto"/>
                    <w:bottom w:val="none" w:sz="0" w:space="0" w:color="auto"/>
                    <w:right w:val="none" w:sz="0" w:space="0" w:color="auto"/>
                  </w:divBdr>
                  <w:divsChild>
                    <w:div w:id="941064175">
                      <w:marLeft w:val="0"/>
                      <w:marRight w:val="0"/>
                      <w:marTop w:val="0"/>
                      <w:marBottom w:val="0"/>
                      <w:divBdr>
                        <w:top w:val="none" w:sz="0" w:space="0" w:color="auto"/>
                        <w:left w:val="none" w:sz="0" w:space="0" w:color="auto"/>
                        <w:bottom w:val="none" w:sz="0" w:space="0" w:color="auto"/>
                        <w:right w:val="none" w:sz="0" w:space="0" w:color="auto"/>
                      </w:divBdr>
                    </w:div>
                  </w:divsChild>
                </w:div>
                <w:div w:id="328295598">
                  <w:marLeft w:val="0"/>
                  <w:marRight w:val="0"/>
                  <w:marTop w:val="0"/>
                  <w:marBottom w:val="0"/>
                  <w:divBdr>
                    <w:top w:val="none" w:sz="0" w:space="0" w:color="auto"/>
                    <w:left w:val="none" w:sz="0" w:space="0" w:color="auto"/>
                    <w:bottom w:val="none" w:sz="0" w:space="0" w:color="auto"/>
                    <w:right w:val="none" w:sz="0" w:space="0" w:color="auto"/>
                  </w:divBdr>
                  <w:divsChild>
                    <w:div w:id="1346974824">
                      <w:marLeft w:val="0"/>
                      <w:marRight w:val="0"/>
                      <w:marTop w:val="0"/>
                      <w:marBottom w:val="0"/>
                      <w:divBdr>
                        <w:top w:val="none" w:sz="0" w:space="0" w:color="auto"/>
                        <w:left w:val="none" w:sz="0" w:space="0" w:color="auto"/>
                        <w:bottom w:val="none" w:sz="0" w:space="0" w:color="auto"/>
                        <w:right w:val="none" w:sz="0" w:space="0" w:color="auto"/>
                      </w:divBdr>
                    </w:div>
                  </w:divsChild>
                </w:div>
                <w:div w:id="1246260853">
                  <w:marLeft w:val="0"/>
                  <w:marRight w:val="0"/>
                  <w:marTop w:val="0"/>
                  <w:marBottom w:val="0"/>
                  <w:divBdr>
                    <w:top w:val="none" w:sz="0" w:space="0" w:color="auto"/>
                    <w:left w:val="none" w:sz="0" w:space="0" w:color="auto"/>
                    <w:bottom w:val="none" w:sz="0" w:space="0" w:color="auto"/>
                    <w:right w:val="none" w:sz="0" w:space="0" w:color="auto"/>
                  </w:divBdr>
                  <w:divsChild>
                    <w:div w:id="2129273673">
                      <w:marLeft w:val="0"/>
                      <w:marRight w:val="0"/>
                      <w:marTop w:val="0"/>
                      <w:marBottom w:val="0"/>
                      <w:divBdr>
                        <w:top w:val="none" w:sz="0" w:space="0" w:color="auto"/>
                        <w:left w:val="none" w:sz="0" w:space="0" w:color="auto"/>
                        <w:bottom w:val="none" w:sz="0" w:space="0" w:color="auto"/>
                        <w:right w:val="none" w:sz="0" w:space="0" w:color="auto"/>
                      </w:divBdr>
                    </w:div>
                  </w:divsChild>
                </w:div>
                <w:div w:id="556428934">
                  <w:marLeft w:val="0"/>
                  <w:marRight w:val="0"/>
                  <w:marTop w:val="0"/>
                  <w:marBottom w:val="0"/>
                  <w:divBdr>
                    <w:top w:val="none" w:sz="0" w:space="0" w:color="auto"/>
                    <w:left w:val="none" w:sz="0" w:space="0" w:color="auto"/>
                    <w:bottom w:val="none" w:sz="0" w:space="0" w:color="auto"/>
                    <w:right w:val="none" w:sz="0" w:space="0" w:color="auto"/>
                  </w:divBdr>
                  <w:divsChild>
                    <w:div w:id="417290647">
                      <w:marLeft w:val="0"/>
                      <w:marRight w:val="0"/>
                      <w:marTop w:val="0"/>
                      <w:marBottom w:val="0"/>
                      <w:divBdr>
                        <w:top w:val="none" w:sz="0" w:space="0" w:color="auto"/>
                        <w:left w:val="none" w:sz="0" w:space="0" w:color="auto"/>
                        <w:bottom w:val="none" w:sz="0" w:space="0" w:color="auto"/>
                        <w:right w:val="none" w:sz="0" w:space="0" w:color="auto"/>
                      </w:divBdr>
                    </w:div>
                  </w:divsChild>
                </w:div>
                <w:div w:id="1415397520">
                  <w:marLeft w:val="0"/>
                  <w:marRight w:val="0"/>
                  <w:marTop w:val="0"/>
                  <w:marBottom w:val="0"/>
                  <w:divBdr>
                    <w:top w:val="none" w:sz="0" w:space="0" w:color="auto"/>
                    <w:left w:val="none" w:sz="0" w:space="0" w:color="auto"/>
                    <w:bottom w:val="none" w:sz="0" w:space="0" w:color="auto"/>
                    <w:right w:val="none" w:sz="0" w:space="0" w:color="auto"/>
                  </w:divBdr>
                  <w:divsChild>
                    <w:div w:id="1045301257">
                      <w:marLeft w:val="0"/>
                      <w:marRight w:val="0"/>
                      <w:marTop w:val="0"/>
                      <w:marBottom w:val="0"/>
                      <w:divBdr>
                        <w:top w:val="none" w:sz="0" w:space="0" w:color="auto"/>
                        <w:left w:val="none" w:sz="0" w:space="0" w:color="auto"/>
                        <w:bottom w:val="none" w:sz="0" w:space="0" w:color="auto"/>
                        <w:right w:val="none" w:sz="0" w:space="0" w:color="auto"/>
                      </w:divBdr>
                    </w:div>
                  </w:divsChild>
                </w:div>
                <w:div w:id="102381573">
                  <w:marLeft w:val="0"/>
                  <w:marRight w:val="0"/>
                  <w:marTop w:val="0"/>
                  <w:marBottom w:val="0"/>
                  <w:divBdr>
                    <w:top w:val="none" w:sz="0" w:space="0" w:color="auto"/>
                    <w:left w:val="none" w:sz="0" w:space="0" w:color="auto"/>
                    <w:bottom w:val="none" w:sz="0" w:space="0" w:color="auto"/>
                    <w:right w:val="none" w:sz="0" w:space="0" w:color="auto"/>
                  </w:divBdr>
                  <w:divsChild>
                    <w:div w:id="1773746770">
                      <w:marLeft w:val="0"/>
                      <w:marRight w:val="0"/>
                      <w:marTop w:val="0"/>
                      <w:marBottom w:val="0"/>
                      <w:divBdr>
                        <w:top w:val="none" w:sz="0" w:space="0" w:color="auto"/>
                        <w:left w:val="none" w:sz="0" w:space="0" w:color="auto"/>
                        <w:bottom w:val="none" w:sz="0" w:space="0" w:color="auto"/>
                        <w:right w:val="none" w:sz="0" w:space="0" w:color="auto"/>
                      </w:divBdr>
                    </w:div>
                  </w:divsChild>
                </w:div>
                <w:div w:id="249704744">
                  <w:marLeft w:val="0"/>
                  <w:marRight w:val="0"/>
                  <w:marTop w:val="0"/>
                  <w:marBottom w:val="0"/>
                  <w:divBdr>
                    <w:top w:val="none" w:sz="0" w:space="0" w:color="auto"/>
                    <w:left w:val="none" w:sz="0" w:space="0" w:color="auto"/>
                    <w:bottom w:val="none" w:sz="0" w:space="0" w:color="auto"/>
                    <w:right w:val="none" w:sz="0" w:space="0" w:color="auto"/>
                  </w:divBdr>
                  <w:divsChild>
                    <w:div w:id="754059055">
                      <w:marLeft w:val="0"/>
                      <w:marRight w:val="0"/>
                      <w:marTop w:val="0"/>
                      <w:marBottom w:val="0"/>
                      <w:divBdr>
                        <w:top w:val="none" w:sz="0" w:space="0" w:color="auto"/>
                        <w:left w:val="none" w:sz="0" w:space="0" w:color="auto"/>
                        <w:bottom w:val="none" w:sz="0" w:space="0" w:color="auto"/>
                        <w:right w:val="none" w:sz="0" w:space="0" w:color="auto"/>
                      </w:divBdr>
                    </w:div>
                  </w:divsChild>
                </w:div>
                <w:div w:id="1481923885">
                  <w:marLeft w:val="0"/>
                  <w:marRight w:val="0"/>
                  <w:marTop w:val="0"/>
                  <w:marBottom w:val="0"/>
                  <w:divBdr>
                    <w:top w:val="none" w:sz="0" w:space="0" w:color="auto"/>
                    <w:left w:val="none" w:sz="0" w:space="0" w:color="auto"/>
                    <w:bottom w:val="none" w:sz="0" w:space="0" w:color="auto"/>
                    <w:right w:val="none" w:sz="0" w:space="0" w:color="auto"/>
                  </w:divBdr>
                  <w:divsChild>
                    <w:div w:id="1581327114">
                      <w:marLeft w:val="0"/>
                      <w:marRight w:val="0"/>
                      <w:marTop w:val="0"/>
                      <w:marBottom w:val="0"/>
                      <w:divBdr>
                        <w:top w:val="none" w:sz="0" w:space="0" w:color="auto"/>
                        <w:left w:val="none" w:sz="0" w:space="0" w:color="auto"/>
                        <w:bottom w:val="none" w:sz="0" w:space="0" w:color="auto"/>
                        <w:right w:val="none" w:sz="0" w:space="0" w:color="auto"/>
                      </w:divBdr>
                    </w:div>
                  </w:divsChild>
                </w:div>
                <w:div w:id="366763586">
                  <w:marLeft w:val="0"/>
                  <w:marRight w:val="0"/>
                  <w:marTop w:val="0"/>
                  <w:marBottom w:val="0"/>
                  <w:divBdr>
                    <w:top w:val="none" w:sz="0" w:space="0" w:color="auto"/>
                    <w:left w:val="none" w:sz="0" w:space="0" w:color="auto"/>
                    <w:bottom w:val="none" w:sz="0" w:space="0" w:color="auto"/>
                    <w:right w:val="none" w:sz="0" w:space="0" w:color="auto"/>
                  </w:divBdr>
                  <w:divsChild>
                    <w:div w:id="897477140">
                      <w:marLeft w:val="0"/>
                      <w:marRight w:val="0"/>
                      <w:marTop w:val="0"/>
                      <w:marBottom w:val="0"/>
                      <w:divBdr>
                        <w:top w:val="none" w:sz="0" w:space="0" w:color="auto"/>
                        <w:left w:val="none" w:sz="0" w:space="0" w:color="auto"/>
                        <w:bottom w:val="none" w:sz="0" w:space="0" w:color="auto"/>
                        <w:right w:val="none" w:sz="0" w:space="0" w:color="auto"/>
                      </w:divBdr>
                    </w:div>
                  </w:divsChild>
                </w:div>
                <w:div w:id="94134707">
                  <w:marLeft w:val="0"/>
                  <w:marRight w:val="0"/>
                  <w:marTop w:val="0"/>
                  <w:marBottom w:val="0"/>
                  <w:divBdr>
                    <w:top w:val="none" w:sz="0" w:space="0" w:color="auto"/>
                    <w:left w:val="none" w:sz="0" w:space="0" w:color="auto"/>
                    <w:bottom w:val="none" w:sz="0" w:space="0" w:color="auto"/>
                    <w:right w:val="none" w:sz="0" w:space="0" w:color="auto"/>
                  </w:divBdr>
                  <w:divsChild>
                    <w:div w:id="882251477">
                      <w:marLeft w:val="0"/>
                      <w:marRight w:val="0"/>
                      <w:marTop w:val="0"/>
                      <w:marBottom w:val="0"/>
                      <w:divBdr>
                        <w:top w:val="none" w:sz="0" w:space="0" w:color="auto"/>
                        <w:left w:val="none" w:sz="0" w:space="0" w:color="auto"/>
                        <w:bottom w:val="none" w:sz="0" w:space="0" w:color="auto"/>
                        <w:right w:val="none" w:sz="0" w:space="0" w:color="auto"/>
                      </w:divBdr>
                    </w:div>
                  </w:divsChild>
                </w:div>
                <w:div w:id="1091124854">
                  <w:marLeft w:val="0"/>
                  <w:marRight w:val="0"/>
                  <w:marTop w:val="0"/>
                  <w:marBottom w:val="0"/>
                  <w:divBdr>
                    <w:top w:val="none" w:sz="0" w:space="0" w:color="auto"/>
                    <w:left w:val="none" w:sz="0" w:space="0" w:color="auto"/>
                    <w:bottom w:val="none" w:sz="0" w:space="0" w:color="auto"/>
                    <w:right w:val="none" w:sz="0" w:space="0" w:color="auto"/>
                  </w:divBdr>
                  <w:divsChild>
                    <w:div w:id="1072434896">
                      <w:marLeft w:val="0"/>
                      <w:marRight w:val="0"/>
                      <w:marTop w:val="0"/>
                      <w:marBottom w:val="0"/>
                      <w:divBdr>
                        <w:top w:val="none" w:sz="0" w:space="0" w:color="auto"/>
                        <w:left w:val="none" w:sz="0" w:space="0" w:color="auto"/>
                        <w:bottom w:val="none" w:sz="0" w:space="0" w:color="auto"/>
                        <w:right w:val="none" w:sz="0" w:space="0" w:color="auto"/>
                      </w:divBdr>
                    </w:div>
                  </w:divsChild>
                </w:div>
                <w:div w:id="207881061">
                  <w:marLeft w:val="0"/>
                  <w:marRight w:val="0"/>
                  <w:marTop w:val="0"/>
                  <w:marBottom w:val="0"/>
                  <w:divBdr>
                    <w:top w:val="none" w:sz="0" w:space="0" w:color="auto"/>
                    <w:left w:val="none" w:sz="0" w:space="0" w:color="auto"/>
                    <w:bottom w:val="none" w:sz="0" w:space="0" w:color="auto"/>
                    <w:right w:val="none" w:sz="0" w:space="0" w:color="auto"/>
                  </w:divBdr>
                  <w:divsChild>
                    <w:div w:id="1169521309">
                      <w:marLeft w:val="0"/>
                      <w:marRight w:val="0"/>
                      <w:marTop w:val="0"/>
                      <w:marBottom w:val="0"/>
                      <w:divBdr>
                        <w:top w:val="none" w:sz="0" w:space="0" w:color="auto"/>
                        <w:left w:val="none" w:sz="0" w:space="0" w:color="auto"/>
                        <w:bottom w:val="none" w:sz="0" w:space="0" w:color="auto"/>
                        <w:right w:val="none" w:sz="0" w:space="0" w:color="auto"/>
                      </w:divBdr>
                    </w:div>
                  </w:divsChild>
                </w:div>
                <w:div w:id="341204215">
                  <w:marLeft w:val="0"/>
                  <w:marRight w:val="0"/>
                  <w:marTop w:val="0"/>
                  <w:marBottom w:val="0"/>
                  <w:divBdr>
                    <w:top w:val="none" w:sz="0" w:space="0" w:color="auto"/>
                    <w:left w:val="none" w:sz="0" w:space="0" w:color="auto"/>
                    <w:bottom w:val="none" w:sz="0" w:space="0" w:color="auto"/>
                    <w:right w:val="none" w:sz="0" w:space="0" w:color="auto"/>
                  </w:divBdr>
                  <w:divsChild>
                    <w:div w:id="1341276629">
                      <w:marLeft w:val="0"/>
                      <w:marRight w:val="0"/>
                      <w:marTop w:val="0"/>
                      <w:marBottom w:val="0"/>
                      <w:divBdr>
                        <w:top w:val="none" w:sz="0" w:space="0" w:color="auto"/>
                        <w:left w:val="none" w:sz="0" w:space="0" w:color="auto"/>
                        <w:bottom w:val="none" w:sz="0" w:space="0" w:color="auto"/>
                        <w:right w:val="none" w:sz="0" w:space="0" w:color="auto"/>
                      </w:divBdr>
                    </w:div>
                  </w:divsChild>
                </w:div>
                <w:div w:id="371464684">
                  <w:marLeft w:val="0"/>
                  <w:marRight w:val="0"/>
                  <w:marTop w:val="0"/>
                  <w:marBottom w:val="0"/>
                  <w:divBdr>
                    <w:top w:val="none" w:sz="0" w:space="0" w:color="auto"/>
                    <w:left w:val="none" w:sz="0" w:space="0" w:color="auto"/>
                    <w:bottom w:val="none" w:sz="0" w:space="0" w:color="auto"/>
                    <w:right w:val="none" w:sz="0" w:space="0" w:color="auto"/>
                  </w:divBdr>
                  <w:divsChild>
                    <w:div w:id="202601657">
                      <w:marLeft w:val="0"/>
                      <w:marRight w:val="0"/>
                      <w:marTop w:val="0"/>
                      <w:marBottom w:val="0"/>
                      <w:divBdr>
                        <w:top w:val="none" w:sz="0" w:space="0" w:color="auto"/>
                        <w:left w:val="none" w:sz="0" w:space="0" w:color="auto"/>
                        <w:bottom w:val="none" w:sz="0" w:space="0" w:color="auto"/>
                        <w:right w:val="none" w:sz="0" w:space="0" w:color="auto"/>
                      </w:divBdr>
                    </w:div>
                  </w:divsChild>
                </w:div>
                <w:div w:id="767698720">
                  <w:marLeft w:val="0"/>
                  <w:marRight w:val="0"/>
                  <w:marTop w:val="0"/>
                  <w:marBottom w:val="0"/>
                  <w:divBdr>
                    <w:top w:val="none" w:sz="0" w:space="0" w:color="auto"/>
                    <w:left w:val="none" w:sz="0" w:space="0" w:color="auto"/>
                    <w:bottom w:val="none" w:sz="0" w:space="0" w:color="auto"/>
                    <w:right w:val="none" w:sz="0" w:space="0" w:color="auto"/>
                  </w:divBdr>
                  <w:divsChild>
                    <w:div w:id="1975403663">
                      <w:marLeft w:val="0"/>
                      <w:marRight w:val="0"/>
                      <w:marTop w:val="0"/>
                      <w:marBottom w:val="0"/>
                      <w:divBdr>
                        <w:top w:val="none" w:sz="0" w:space="0" w:color="auto"/>
                        <w:left w:val="none" w:sz="0" w:space="0" w:color="auto"/>
                        <w:bottom w:val="none" w:sz="0" w:space="0" w:color="auto"/>
                        <w:right w:val="none" w:sz="0" w:space="0" w:color="auto"/>
                      </w:divBdr>
                    </w:div>
                  </w:divsChild>
                </w:div>
                <w:div w:id="1393115882">
                  <w:marLeft w:val="0"/>
                  <w:marRight w:val="0"/>
                  <w:marTop w:val="0"/>
                  <w:marBottom w:val="0"/>
                  <w:divBdr>
                    <w:top w:val="none" w:sz="0" w:space="0" w:color="auto"/>
                    <w:left w:val="none" w:sz="0" w:space="0" w:color="auto"/>
                    <w:bottom w:val="none" w:sz="0" w:space="0" w:color="auto"/>
                    <w:right w:val="none" w:sz="0" w:space="0" w:color="auto"/>
                  </w:divBdr>
                  <w:divsChild>
                    <w:div w:id="444542594">
                      <w:marLeft w:val="0"/>
                      <w:marRight w:val="0"/>
                      <w:marTop w:val="0"/>
                      <w:marBottom w:val="0"/>
                      <w:divBdr>
                        <w:top w:val="none" w:sz="0" w:space="0" w:color="auto"/>
                        <w:left w:val="none" w:sz="0" w:space="0" w:color="auto"/>
                        <w:bottom w:val="none" w:sz="0" w:space="0" w:color="auto"/>
                        <w:right w:val="none" w:sz="0" w:space="0" w:color="auto"/>
                      </w:divBdr>
                    </w:div>
                  </w:divsChild>
                </w:div>
                <w:div w:id="15467596">
                  <w:marLeft w:val="0"/>
                  <w:marRight w:val="0"/>
                  <w:marTop w:val="0"/>
                  <w:marBottom w:val="0"/>
                  <w:divBdr>
                    <w:top w:val="none" w:sz="0" w:space="0" w:color="auto"/>
                    <w:left w:val="none" w:sz="0" w:space="0" w:color="auto"/>
                    <w:bottom w:val="none" w:sz="0" w:space="0" w:color="auto"/>
                    <w:right w:val="none" w:sz="0" w:space="0" w:color="auto"/>
                  </w:divBdr>
                  <w:divsChild>
                    <w:div w:id="387268866">
                      <w:marLeft w:val="0"/>
                      <w:marRight w:val="0"/>
                      <w:marTop w:val="0"/>
                      <w:marBottom w:val="0"/>
                      <w:divBdr>
                        <w:top w:val="none" w:sz="0" w:space="0" w:color="auto"/>
                        <w:left w:val="none" w:sz="0" w:space="0" w:color="auto"/>
                        <w:bottom w:val="none" w:sz="0" w:space="0" w:color="auto"/>
                        <w:right w:val="none" w:sz="0" w:space="0" w:color="auto"/>
                      </w:divBdr>
                    </w:div>
                  </w:divsChild>
                </w:div>
                <w:div w:id="1464614502">
                  <w:marLeft w:val="0"/>
                  <w:marRight w:val="0"/>
                  <w:marTop w:val="0"/>
                  <w:marBottom w:val="0"/>
                  <w:divBdr>
                    <w:top w:val="none" w:sz="0" w:space="0" w:color="auto"/>
                    <w:left w:val="none" w:sz="0" w:space="0" w:color="auto"/>
                    <w:bottom w:val="none" w:sz="0" w:space="0" w:color="auto"/>
                    <w:right w:val="none" w:sz="0" w:space="0" w:color="auto"/>
                  </w:divBdr>
                  <w:divsChild>
                    <w:div w:id="1860773823">
                      <w:marLeft w:val="0"/>
                      <w:marRight w:val="0"/>
                      <w:marTop w:val="0"/>
                      <w:marBottom w:val="0"/>
                      <w:divBdr>
                        <w:top w:val="none" w:sz="0" w:space="0" w:color="auto"/>
                        <w:left w:val="none" w:sz="0" w:space="0" w:color="auto"/>
                        <w:bottom w:val="none" w:sz="0" w:space="0" w:color="auto"/>
                        <w:right w:val="none" w:sz="0" w:space="0" w:color="auto"/>
                      </w:divBdr>
                    </w:div>
                  </w:divsChild>
                </w:div>
                <w:div w:id="674380951">
                  <w:marLeft w:val="0"/>
                  <w:marRight w:val="0"/>
                  <w:marTop w:val="0"/>
                  <w:marBottom w:val="0"/>
                  <w:divBdr>
                    <w:top w:val="none" w:sz="0" w:space="0" w:color="auto"/>
                    <w:left w:val="none" w:sz="0" w:space="0" w:color="auto"/>
                    <w:bottom w:val="none" w:sz="0" w:space="0" w:color="auto"/>
                    <w:right w:val="none" w:sz="0" w:space="0" w:color="auto"/>
                  </w:divBdr>
                  <w:divsChild>
                    <w:div w:id="1820684600">
                      <w:marLeft w:val="0"/>
                      <w:marRight w:val="0"/>
                      <w:marTop w:val="0"/>
                      <w:marBottom w:val="0"/>
                      <w:divBdr>
                        <w:top w:val="none" w:sz="0" w:space="0" w:color="auto"/>
                        <w:left w:val="none" w:sz="0" w:space="0" w:color="auto"/>
                        <w:bottom w:val="none" w:sz="0" w:space="0" w:color="auto"/>
                        <w:right w:val="none" w:sz="0" w:space="0" w:color="auto"/>
                      </w:divBdr>
                    </w:div>
                  </w:divsChild>
                </w:div>
                <w:div w:id="636372589">
                  <w:marLeft w:val="0"/>
                  <w:marRight w:val="0"/>
                  <w:marTop w:val="0"/>
                  <w:marBottom w:val="0"/>
                  <w:divBdr>
                    <w:top w:val="none" w:sz="0" w:space="0" w:color="auto"/>
                    <w:left w:val="none" w:sz="0" w:space="0" w:color="auto"/>
                    <w:bottom w:val="none" w:sz="0" w:space="0" w:color="auto"/>
                    <w:right w:val="none" w:sz="0" w:space="0" w:color="auto"/>
                  </w:divBdr>
                  <w:divsChild>
                    <w:div w:id="115149125">
                      <w:marLeft w:val="0"/>
                      <w:marRight w:val="0"/>
                      <w:marTop w:val="0"/>
                      <w:marBottom w:val="0"/>
                      <w:divBdr>
                        <w:top w:val="none" w:sz="0" w:space="0" w:color="auto"/>
                        <w:left w:val="none" w:sz="0" w:space="0" w:color="auto"/>
                        <w:bottom w:val="none" w:sz="0" w:space="0" w:color="auto"/>
                        <w:right w:val="none" w:sz="0" w:space="0" w:color="auto"/>
                      </w:divBdr>
                    </w:div>
                  </w:divsChild>
                </w:div>
                <w:div w:id="730467786">
                  <w:marLeft w:val="0"/>
                  <w:marRight w:val="0"/>
                  <w:marTop w:val="0"/>
                  <w:marBottom w:val="0"/>
                  <w:divBdr>
                    <w:top w:val="none" w:sz="0" w:space="0" w:color="auto"/>
                    <w:left w:val="none" w:sz="0" w:space="0" w:color="auto"/>
                    <w:bottom w:val="none" w:sz="0" w:space="0" w:color="auto"/>
                    <w:right w:val="none" w:sz="0" w:space="0" w:color="auto"/>
                  </w:divBdr>
                  <w:divsChild>
                    <w:div w:id="1363477979">
                      <w:marLeft w:val="0"/>
                      <w:marRight w:val="0"/>
                      <w:marTop w:val="0"/>
                      <w:marBottom w:val="0"/>
                      <w:divBdr>
                        <w:top w:val="none" w:sz="0" w:space="0" w:color="auto"/>
                        <w:left w:val="none" w:sz="0" w:space="0" w:color="auto"/>
                        <w:bottom w:val="none" w:sz="0" w:space="0" w:color="auto"/>
                        <w:right w:val="none" w:sz="0" w:space="0" w:color="auto"/>
                      </w:divBdr>
                    </w:div>
                  </w:divsChild>
                </w:div>
                <w:div w:id="1405182358">
                  <w:marLeft w:val="0"/>
                  <w:marRight w:val="0"/>
                  <w:marTop w:val="0"/>
                  <w:marBottom w:val="0"/>
                  <w:divBdr>
                    <w:top w:val="none" w:sz="0" w:space="0" w:color="auto"/>
                    <w:left w:val="none" w:sz="0" w:space="0" w:color="auto"/>
                    <w:bottom w:val="none" w:sz="0" w:space="0" w:color="auto"/>
                    <w:right w:val="none" w:sz="0" w:space="0" w:color="auto"/>
                  </w:divBdr>
                  <w:divsChild>
                    <w:div w:id="2091659433">
                      <w:marLeft w:val="0"/>
                      <w:marRight w:val="0"/>
                      <w:marTop w:val="0"/>
                      <w:marBottom w:val="0"/>
                      <w:divBdr>
                        <w:top w:val="none" w:sz="0" w:space="0" w:color="auto"/>
                        <w:left w:val="none" w:sz="0" w:space="0" w:color="auto"/>
                        <w:bottom w:val="none" w:sz="0" w:space="0" w:color="auto"/>
                        <w:right w:val="none" w:sz="0" w:space="0" w:color="auto"/>
                      </w:divBdr>
                    </w:div>
                  </w:divsChild>
                </w:div>
                <w:div w:id="1427532604">
                  <w:marLeft w:val="0"/>
                  <w:marRight w:val="0"/>
                  <w:marTop w:val="0"/>
                  <w:marBottom w:val="0"/>
                  <w:divBdr>
                    <w:top w:val="none" w:sz="0" w:space="0" w:color="auto"/>
                    <w:left w:val="none" w:sz="0" w:space="0" w:color="auto"/>
                    <w:bottom w:val="none" w:sz="0" w:space="0" w:color="auto"/>
                    <w:right w:val="none" w:sz="0" w:space="0" w:color="auto"/>
                  </w:divBdr>
                  <w:divsChild>
                    <w:div w:id="1769963498">
                      <w:marLeft w:val="0"/>
                      <w:marRight w:val="0"/>
                      <w:marTop w:val="0"/>
                      <w:marBottom w:val="0"/>
                      <w:divBdr>
                        <w:top w:val="none" w:sz="0" w:space="0" w:color="auto"/>
                        <w:left w:val="none" w:sz="0" w:space="0" w:color="auto"/>
                        <w:bottom w:val="none" w:sz="0" w:space="0" w:color="auto"/>
                        <w:right w:val="none" w:sz="0" w:space="0" w:color="auto"/>
                      </w:divBdr>
                    </w:div>
                  </w:divsChild>
                </w:div>
                <w:div w:id="1150906858">
                  <w:marLeft w:val="0"/>
                  <w:marRight w:val="0"/>
                  <w:marTop w:val="0"/>
                  <w:marBottom w:val="0"/>
                  <w:divBdr>
                    <w:top w:val="none" w:sz="0" w:space="0" w:color="auto"/>
                    <w:left w:val="none" w:sz="0" w:space="0" w:color="auto"/>
                    <w:bottom w:val="none" w:sz="0" w:space="0" w:color="auto"/>
                    <w:right w:val="none" w:sz="0" w:space="0" w:color="auto"/>
                  </w:divBdr>
                  <w:divsChild>
                    <w:div w:id="229461970">
                      <w:marLeft w:val="0"/>
                      <w:marRight w:val="0"/>
                      <w:marTop w:val="0"/>
                      <w:marBottom w:val="0"/>
                      <w:divBdr>
                        <w:top w:val="none" w:sz="0" w:space="0" w:color="auto"/>
                        <w:left w:val="none" w:sz="0" w:space="0" w:color="auto"/>
                        <w:bottom w:val="none" w:sz="0" w:space="0" w:color="auto"/>
                        <w:right w:val="none" w:sz="0" w:space="0" w:color="auto"/>
                      </w:divBdr>
                    </w:div>
                  </w:divsChild>
                </w:div>
                <w:div w:id="1808039347">
                  <w:marLeft w:val="0"/>
                  <w:marRight w:val="0"/>
                  <w:marTop w:val="0"/>
                  <w:marBottom w:val="0"/>
                  <w:divBdr>
                    <w:top w:val="none" w:sz="0" w:space="0" w:color="auto"/>
                    <w:left w:val="none" w:sz="0" w:space="0" w:color="auto"/>
                    <w:bottom w:val="none" w:sz="0" w:space="0" w:color="auto"/>
                    <w:right w:val="none" w:sz="0" w:space="0" w:color="auto"/>
                  </w:divBdr>
                  <w:divsChild>
                    <w:div w:id="1365666723">
                      <w:marLeft w:val="0"/>
                      <w:marRight w:val="0"/>
                      <w:marTop w:val="0"/>
                      <w:marBottom w:val="0"/>
                      <w:divBdr>
                        <w:top w:val="none" w:sz="0" w:space="0" w:color="auto"/>
                        <w:left w:val="none" w:sz="0" w:space="0" w:color="auto"/>
                        <w:bottom w:val="none" w:sz="0" w:space="0" w:color="auto"/>
                        <w:right w:val="none" w:sz="0" w:space="0" w:color="auto"/>
                      </w:divBdr>
                    </w:div>
                  </w:divsChild>
                </w:div>
                <w:div w:id="651760394">
                  <w:marLeft w:val="0"/>
                  <w:marRight w:val="0"/>
                  <w:marTop w:val="0"/>
                  <w:marBottom w:val="0"/>
                  <w:divBdr>
                    <w:top w:val="none" w:sz="0" w:space="0" w:color="auto"/>
                    <w:left w:val="none" w:sz="0" w:space="0" w:color="auto"/>
                    <w:bottom w:val="none" w:sz="0" w:space="0" w:color="auto"/>
                    <w:right w:val="none" w:sz="0" w:space="0" w:color="auto"/>
                  </w:divBdr>
                  <w:divsChild>
                    <w:div w:id="1944847368">
                      <w:marLeft w:val="0"/>
                      <w:marRight w:val="0"/>
                      <w:marTop w:val="0"/>
                      <w:marBottom w:val="0"/>
                      <w:divBdr>
                        <w:top w:val="none" w:sz="0" w:space="0" w:color="auto"/>
                        <w:left w:val="none" w:sz="0" w:space="0" w:color="auto"/>
                        <w:bottom w:val="none" w:sz="0" w:space="0" w:color="auto"/>
                        <w:right w:val="none" w:sz="0" w:space="0" w:color="auto"/>
                      </w:divBdr>
                    </w:div>
                  </w:divsChild>
                </w:div>
                <w:div w:id="819880090">
                  <w:marLeft w:val="0"/>
                  <w:marRight w:val="0"/>
                  <w:marTop w:val="0"/>
                  <w:marBottom w:val="0"/>
                  <w:divBdr>
                    <w:top w:val="none" w:sz="0" w:space="0" w:color="auto"/>
                    <w:left w:val="none" w:sz="0" w:space="0" w:color="auto"/>
                    <w:bottom w:val="none" w:sz="0" w:space="0" w:color="auto"/>
                    <w:right w:val="none" w:sz="0" w:space="0" w:color="auto"/>
                  </w:divBdr>
                  <w:divsChild>
                    <w:div w:id="2078281347">
                      <w:marLeft w:val="0"/>
                      <w:marRight w:val="0"/>
                      <w:marTop w:val="0"/>
                      <w:marBottom w:val="0"/>
                      <w:divBdr>
                        <w:top w:val="none" w:sz="0" w:space="0" w:color="auto"/>
                        <w:left w:val="none" w:sz="0" w:space="0" w:color="auto"/>
                        <w:bottom w:val="none" w:sz="0" w:space="0" w:color="auto"/>
                        <w:right w:val="none" w:sz="0" w:space="0" w:color="auto"/>
                      </w:divBdr>
                    </w:div>
                  </w:divsChild>
                </w:div>
                <w:div w:id="1250892483">
                  <w:marLeft w:val="0"/>
                  <w:marRight w:val="0"/>
                  <w:marTop w:val="0"/>
                  <w:marBottom w:val="0"/>
                  <w:divBdr>
                    <w:top w:val="none" w:sz="0" w:space="0" w:color="auto"/>
                    <w:left w:val="none" w:sz="0" w:space="0" w:color="auto"/>
                    <w:bottom w:val="none" w:sz="0" w:space="0" w:color="auto"/>
                    <w:right w:val="none" w:sz="0" w:space="0" w:color="auto"/>
                  </w:divBdr>
                  <w:divsChild>
                    <w:div w:id="128011708">
                      <w:marLeft w:val="0"/>
                      <w:marRight w:val="0"/>
                      <w:marTop w:val="0"/>
                      <w:marBottom w:val="0"/>
                      <w:divBdr>
                        <w:top w:val="none" w:sz="0" w:space="0" w:color="auto"/>
                        <w:left w:val="none" w:sz="0" w:space="0" w:color="auto"/>
                        <w:bottom w:val="none" w:sz="0" w:space="0" w:color="auto"/>
                        <w:right w:val="none" w:sz="0" w:space="0" w:color="auto"/>
                      </w:divBdr>
                    </w:div>
                  </w:divsChild>
                </w:div>
                <w:div w:id="62025118">
                  <w:marLeft w:val="0"/>
                  <w:marRight w:val="0"/>
                  <w:marTop w:val="0"/>
                  <w:marBottom w:val="0"/>
                  <w:divBdr>
                    <w:top w:val="none" w:sz="0" w:space="0" w:color="auto"/>
                    <w:left w:val="none" w:sz="0" w:space="0" w:color="auto"/>
                    <w:bottom w:val="none" w:sz="0" w:space="0" w:color="auto"/>
                    <w:right w:val="none" w:sz="0" w:space="0" w:color="auto"/>
                  </w:divBdr>
                  <w:divsChild>
                    <w:div w:id="665665644">
                      <w:marLeft w:val="0"/>
                      <w:marRight w:val="0"/>
                      <w:marTop w:val="0"/>
                      <w:marBottom w:val="0"/>
                      <w:divBdr>
                        <w:top w:val="none" w:sz="0" w:space="0" w:color="auto"/>
                        <w:left w:val="none" w:sz="0" w:space="0" w:color="auto"/>
                        <w:bottom w:val="none" w:sz="0" w:space="0" w:color="auto"/>
                        <w:right w:val="none" w:sz="0" w:space="0" w:color="auto"/>
                      </w:divBdr>
                    </w:div>
                  </w:divsChild>
                </w:div>
                <w:div w:id="1047729566">
                  <w:marLeft w:val="0"/>
                  <w:marRight w:val="0"/>
                  <w:marTop w:val="0"/>
                  <w:marBottom w:val="0"/>
                  <w:divBdr>
                    <w:top w:val="none" w:sz="0" w:space="0" w:color="auto"/>
                    <w:left w:val="none" w:sz="0" w:space="0" w:color="auto"/>
                    <w:bottom w:val="none" w:sz="0" w:space="0" w:color="auto"/>
                    <w:right w:val="none" w:sz="0" w:space="0" w:color="auto"/>
                  </w:divBdr>
                  <w:divsChild>
                    <w:div w:id="2083061828">
                      <w:marLeft w:val="0"/>
                      <w:marRight w:val="0"/>
                      <w:marTop w:val="0"/>
                      <w:marBottom w:val="0"/>
                      <w:divBdr>
                        <w:top w:val="none" w:sz="0" w:space="0" w:color="auto"/>
                        <w:left w:val="none" w:sz="0" w:space="0" w:color="auto"/>
                        <w:bottom w:val="none" w:sz="0" w:space="0" w:color="auto"/>
                        <w:right w:val="none" w:sz="0" w:space="0" w:color="auto"/>
                      </w:divBdr>
                    </w:div>
                  </w:divsChild>
                </w:div>
                <w:div w:id="117728528">
                  <w:marLeft w:val="0"/>
                  <w:marRight w:val="0"/>
                  <w:marTop w:val="0"/>
                  <w:marBottom w:val="0"/>
                  <w:divBdr>
                    <w:top w:val="none" w:sz="0" w:space="0" w:color="auto"/>
                    <w:left w:val="none" w:sz="0" w:space="0" w:color="auto"/>
                    <w:bottom w:val="none" w:sz="0" w:space="0" w:color="auto"/>
                    <w:right w:val="none" w:sz="0" w:space="0" w:color="auto"/>
                  </w:divBdr>
                  <w:divsChild>
                    <w:div w:id="1478185189">
                      <w:marLeft w:val="0"/>
                      <w:marRight w:val="0"/>
                      <w:marTop w:val="0"/>
                      <w:marBottom w:val="0"/>
                      <w:divBdr>
                        <w:top w:val="none" w:sz="0" w:space="0" w:color="auto"/>
                        <w:left w:val="none" w:sz="0" w:space="0" w:color="auto"/>
                        <w:bottom w:val="none" w:sz="0" w:space="0" w:color="auto"/>
                        <w:right w:val="none" w:sz="0" w:space="0" w:color="auto"/>
                      </w:divBdr>
                    </w:div>
                  </w:divsChild>
                </w:div>
                <w:div w:id="79373174">
                  <w:marLeft w:val="0"/>
                  <w:marRight w:val="0"/>
                  <w:marTop w:val="0"/>
                  <w:marBottom w:val="0"/>
                  <w:divBdr>
                    <w:top w:val="none" w:sz="0" w:space="0" w:color="auto"/>
                    <w:left w:val="none" w:sz="0" w:space="0" w:color="auto"/>
                    <w:bottom w:val="none" w:sz="0" w:space="0" w:color="auto"/>
                    <w:right w:val="none" w:sz="0" w:space="0" w:color="auto"/>
                  </w:divBdr>
                  <w:divsChild>
                    <w:div w:id="757991641">
                      <w:marLeft w:val="0"/>
                      <w:marRight w:val="0"/>
                      <w:marTop w:val="0"/>
                      <w:marBottom w:val="0"/>
                      <w:divBdr>
                        <w:top w:val="none" w:sz="0" w:space="0" w:color="auto"/>
                        <w:left w:val="none" w:sz="0" w:space="0" w:color="auto"/>
                        <w:bottom w:val="none" w:sz="0" w:space="0" w:color="auto"/>
                        <w:right w:val="none" w:sz="0" w:space="0" w:color="auto"/>
                      </w:divBdr>
                    </w:div>
                  </w:divsChild>
                </w:div>
                <w:div w:id="771752364">
                  <w:marLeft w:val="0"/>
                  <w:marRight w:val="0"/>
                  <w:marTop w:val="0"/>
                  <w:marBottom w:val="0"/>
                  <w:divBdr>
                    <w:top w:val="none" w:sz="0" w:space="0" w:color="auto"/>
                    <w:left w:val="none" w:sz="0" w:space="0" w:color="auto"/>
                    <w:bottom w:val="none" w:sz="0" w:space="0" w:color="auto"/>
                    <w:right w:val="none" w:sz="0" w:space="0" w:color="auto"/>
                  </w:divBdr>
                  <w:divsChild>
                    <w:div w:id="1898854695">
                      <w:marLeft w:val="0"/>
                      <w:marRight w:val="0"/>
                      <w:marTop w:val="0"/>
                      <w:marBottom w:val="0"/>
                      <w:divBdr>
                        <w:top w:val="none" w:sz="0" w:space="0" w:color="auto"/>
                        <w:left w:val="none" w:sz="0" w:space="0" w:color="auto"/>
                        <w:bottom w:val="none" w:sz="0" w:space="0" w:color="auto"/>
                        <w:right w:val="none" w:sz="0" w:space="0" w:color="auto"/>
                      </w:divBdr>
                    </w:div>
                  </w:divsChild>
                </w:div>
                <w:div w:id="1780024735">
                  <w:marLeft w:val="0"/>
                  <w:marRight w:val="0"/>
                  <w:marTop w:val="0"/>
                  <w:marBottom w:val="0"/>
                  <w:divBdr>
                    <w:top w:val="none" w:sz="0" w:space="0" w:color="auto"/>
                    <w:left w:val="none" w:sz="0" w:space="0" w:color="auto"/>
                    <w:bottom w:val="none" w:sz="0" w:space="0" w:color="auto"/>
                    <w:right w:val="none" w:sz="0" w:space="0" w:color="auto"/>
                  </w:divBdr>
                  <w:divsChild>
                    <w:div w:id="1018429773">
                      <w:marLeft w:val="0"/>
                      <w:marRight w:val="0"/>
                      <w:marTop w:val="0"/>
                      <w:marBottom w:val="0"/>
                      <w:divBdr>
                        <w:top w:val="none" w:sz="0" w:space="0" w:color="auto"/>
                        <w:left w:val="none" w:sz="0" w:space="0" w:color="auto"/>
                        <w:bottom w:val="none" w:sz="0" w:space="0" w:color="auto"/>
                        <w:right w:val="none" w:sz="0" w:space="0" w:color="auto"/>
                      </w:divBdr>
                    </w:div>
                  </w:divsChild>
                </w:div>
                <w:div w:id="196085420">
                  <w:marLeft w:val="0"/>
                  <w:marRight w:val="0"/>
                  <w:marTop w:val="0"/>
                  <w:marBottom w:val="0"/>
                  <w:divBdr>
                    <w:top w:val="none" w:sz="0" w:space="0" w:color="auto"/>
                    <w:left w:val="none" w:sz="0" w:space="0" w:color="auto"/>
                    <w:bottom w:val="none" w:sz="0" w:space="0" w:color="auto"/>
                    <w:right w:val="none" w:sz="0" w:space="0" w:color="auto"/>
                  </w:divBdr>
                  <w:divsChild>
                    <w:div w:id="808400223">
                      <w:marLeft w:val="0"/>
                      <w:marRight w:val="0"/>
                      <w:marTop w:val="0"/>
                      <w:marBottom w:val="0"/>
                      <w:divBdr>
                        <w:top w:val="none" w:sz="0" w:space="0" w:color="auto"/>
                        <w:left w:val="none" w:sz="0" w:space="0" w:color="auto"/>
                        <w:bottom w:val="none" w:sz="0" w:space="0" w:color="auto"/>
                        <w:right w:val="none" w:sz="0" w:space="0" w:color="auto"/>
                      </w:divBdr>
                    </w:div>
                  </w:divsChild>
                </w:div>
                <w:div w:id="1721510208">
                  <w:marLeft w:val="0"/>
                  <w:marRight w:val="0"/>
                  <w:marTop w:val="0"/>
                  <w:marBottom w:val="0"/>
                  <w:divBdr>
                    <w:top w:val="none" w:sz="0" w:space="0" w:color="auto"/>
                    <w:left w:val="none" w:sz="0" w:space="0" w:color="auto"/>
                    <w:bottom w:val="none" w:sz="0" w:space="0" w:color="auto"/>
                    <w:right w:val="none" w:sz="0" w:space="0" w:color="auto"/>
                  </w:divBdr>
                  <w:divsChild>
                    <w:div w:id="2036613921">
                      <w:marLeft w:val="0"/>
                      <w:marRight w:val="0"/>
                      <w:marTop w:val="0"/>
                      <w:marBottom w:val="0"/>
                      <w:divBdr>
                        <w:top w:val="none" w:sz="0" w:space="0" w:color="auto"/>
                        <w:left w:val="none" w:sz="0" w:space="0" w:color="auto"/>
                        <w:bottom w:val="none" w:sz="0" w:space="0" w:color="auto"/>
                        <w:right w:val="none" w:sz="0" w:space="0" w:color="auto"/>
                      </w:divBdr>
                    </w:div>
                  </w:divsChild>
                </w:div>
                <w:div w:id="1178303035">
                  <w:marLeft w:val="0"/>
                  <w:marRight w:val="0"/>
                  <w:marTop w:val="0"/>
                  <w:marBottom w:val="0"/>
                  <w:divBdr>
                    <w:top w:val="none" w:sz="0" w:space="0" w:color="auto"/>
                    <w:left w:val="none" w:sz="0" w:space="0" w:color="auto"/>
                    <w:bottom w:val="none" w:sz="0" w:space="0" w:color="auto"/>
                    <w:right w:val="none" w:sz="0" w:space="0" w:color="auto"/>
                  </w:divBdr>
                  <w:divsChild>
                    <w:div w:id="62413906">
                      <w:marLeft w:val="0"/>
                      <w:marRight w:val="0"/>
                      <w:marTop w:val="0"/>
                      <w:marBottom w:val="0"/>
                      <w:divBdr>
                        <w:top w:val="none" w:sz="0" w:space="0" w:color="auto"/>
                        <w:left w:val="none" w:sz="0" w:space="0" w:color="auto"/>
                        <w:bottom w:val="none" w:sz="0" w:space="0" w:color="auto"/>
                        <w:right w:val="none" w:sz="0" w:space="0" w:color="auto"/>
                      </w:divBdr>
                    </w:div>
                  </w:divsChild>
                </w:div>
                <w:div w:id="1519583283">
                  <w:marLeft w:val="0"/>
                  <w:marRight w:val="0"/>
                  <w:marTop w:val="0"/>
                  <w:marBottom w:val="0"/>
                  <w:divBdr>
                    <w:top w:val="none" w:sz="0" w:space="0" w:color="auto"/>
                    <w:left w:val="none" w:sz="0" w:space="0" w:color="auto"/>
                    <w:bottom w:val="none" w:sz="0" w:space="0" w:color="auto"/>
                    <w:right w:val="none" w:sz="0" w:space="0" w:color="auto"/>
                  </w:divBdr>
                  <w:divsChild>
                    <w:div w:id="1636567149">
                      <w:marLeft w:val="0"/>
                      <w:marRight w:val="0"/>
                      <w:marTop w:val="0"/>
                      <w:marBottom w:val="0"/>
                      <w:divBdr>
                        <w:top w:val="none" w:sz="0" w:space="0" w:color="auto"/>
                        <w:left w:val="none" w:sz="0" w:space="0" w:color="auto"/>
                        <w:bottom w:val="none" w:sz="0" w:space="0" w:color="auto"/>
                        <w:right w:val="none" w:sz="0" w:space="0" w:color="auto"/>
                      </w:divBdr>
                    </w:div>
                  </w:divsChild>
                </w:div>
                <w:div w:id="967931171">
                  <w:marLeft w:val="0"/>
                  <w:marRight w:val="0"/>
                  <w:marTop w:val="0"/>
                  <w:marBottom w:val="0"/>
                  <w:divBdr>
                    <w:top w:val="none" w:sz="0" w:space="0" w:color="auto"/>
                    <w:left w:val="none" w:sz="0" w:space="0" w:color="auto"/>
                    <w:bottom w:val="none" w:sz="0" w:space="0" w:color="auto"/>
                    <w:right w:val="none" w:sz="0" w:space="0" w:color="auto"/>
                  </w:divBdr>
                  <w:divsChild>
                    <w:div w:id="490095816">
                      <w:marLeft w:val="0"/>
                      <w:marRight w:val="0"/>
                      <w:marTop w:val="0"/>
                      <w:marBottom w:val="0"/>
                      <w:divBdr>
                        <w:top w:val="none" w:sz="0" w:space="0" w:color="auto"/>
                        <w:left w:val="none" w:sz="0" w:space="0" w:color="auto"/>
                        <w:bottom w:val="none" w:sz="0" w:space="0" w:color="auto"/>
                        <w:right w:val="none" w:sz="0" w:space="0" w:color="auto"/>
                      </w:divBdr>
                    </w:div>
                  </w:divsChild>
                </w:div>
                <w:div w:id="834227326">
                  <w:marLeft w:val="0"/>
                  <w:marRight w:val="0"/>
                  <w:marTop w:val="0"/>
                  <w:marBottom w:val="0"/>
                  <w:divBdr>
                    <w:top w:val="none" w:sz="0" w:space="0" w:color="auto"/>
                    <w:left w:val="none" w:sz="0" w:space="0" w:color="auto"/>
                    <w:bottom w:val="none" w:sz="0" w:space="0" w:color="auto"/>
                    <w:right w:val="none" w:sz="0" w:space="0" w:color="auto"/>
                  </w:divBdr>
                  <w:divsChild>
                    <w:div w:id="15060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22468">
      <w:bodyDiv w:val="1"/>
      <w:marLeft w:val="0"/>
      <w:marRight w:val="0"/>
      <w:marTop w:val="0"/>
      <w:marBottom w:val="0"/>
      <w:divBdr>
        <w:top w:val="none" w:sz="0" w:space="0" w:color="auto"/>
        <w:left w:val="none" w:sz="0" w:space="0" w:color="auto"/>
        <w:bottom w:val="none" w:sz="0" w:space="0" w:color="auto"/>
        <w:right w:val="none" w:sz="0" w:space="0" w:color="auto"/>
      </w:divBdr>
      <w:divsChild>
        <w:div w:id="1679774075">
          <w:marLeft w:val="0"/>
          <w:marRight w:val="0"/>
          <w:marTop w:val="0"/>
          <w:marBottom w:val="0"/>
          <w:divBdr>
            <w:top w:val="none" w:sz="0" w:space="0" w:color="auto"/>
            <w:left w:val="none" w:sz="0" w:space="0" w:color="auto"/>
            <w:bottom w:val="none" w:sz="0" w:space="0" w:color="auto"/>
            <w:right w:val="none" w:sz="0" w:space="0" w:color="auto"/>
          </w:divBdr>
          <w:divsChild>
            <w:div w:id="648872866">
              <w:marLeft w:val="0"/>
              <w:marRight w:val="0"/>
              <w:marTop w:val="0"/>
              <w:marBottom w:val="0"/>
              <w:divBdr>
                <w:top w:val="none" w:sz="0" w:space="0" w:color="auto"/>
                <w:left w:val="none" w:sz="0" w:space="0" w:color="auto"/>
                <w:bottom w:val="none" w:sz="0" w:space="0" w:color="auto"/>
                <w:right w:val="none" w:sz="0" w:space="0" w:color="auto"/>
              </w:divBdr>
              <w:divsChild>
                <w:div w:id="1030566563">
                  <w:marLeft w:val="0"/>
                  <w:marRight w:val="0"/>
                  <w:marTop w:val="0"/>
                  <w:marBottom w:val="0"/>
                  <w:divBdr>
                    <w:top w:val="none" w:sz="0" w:space="0" w:color="auto"/>
                    <w:left w:val="none" w:sz="0" w:space="0" w:color="auto"/>
                    <w:bottom w:val="none" w:sz="0" w:space="0" w:color="auto"/>
                    <w:right w:val="none" w:sz="0" w:space="0" w:color="auto"/>
                  </w:divBdr>
                  <w:divsChild>
                    <w:div w:id="10499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8514">
      <w:bodyDiv w:val="1"/>
      <w:marLeft w:val="0"/>
      <w:marRight w:val="0"/>
      <w:marTop w:val="0"/>
      <w:marBottom w:val="0"/>
      <w:divBdr>
        <w:top w:val="none" w:sz="0" w:space="0" w:color="auto"/>
        <w:left w:val="none" w:sz="0" w:space="0" w:color="auto"/>
        <w:bottom w:val="none" w:sz="0" w:space="0" w:color="auto"/>
        <w:right w:val="none" w:sz="0" w:space="0" w:color="auto"/>
      </w:divBdr>
    </w:div>
    <w:div w:id="2073381670">
      <w:bodyDiv w:val="1"/>
      <w:marLeft w:val="0"/>
      <w:marRight w:val="0"/>
      <w:marTop w:val="0"/>
      <w:marBottom w:val="0"/>
      <w:divBdr>
        <w:top w:val="none" w:sz="0" w:space="0" w:color="auto"/>
        <w:left w:val="none" w:sz="0" w:space="0" w:color="auto"/>
        <w:bottom w:val="none" w:sz="0" w:space="0" w:color="auto"/>
        <w:right w:val="none" w:sz="0" w:space="0" w:color="auto"/>
      </w:divBdr>
    </w:div>
    <w:div w:id="21360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890DE-0899-E647-B223-BCBD0D62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5156</Words>
  <Characters>32487</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Wyss Neff</dc:creator>
  <cp:keywords/>
  <dc:description/>
  <cp:lastModifiedBy>Jorge Ruiz (SFGZ)</cp:lastModifiedBy>
  <cp:revision>17</cp:revision>
  <cp:lastPrinted>2018-06-28T09:52:00Z</cp:lastPrinted>
  <dcterms:created xsi:type="dcterms:W3CDTF">2022-02-09T07:39:00Z</dcterms:created>
  <dcterms:modified xsi:type="dcterms:W3CDTF">2022-03-20T10:00:00Z</dcterms:modified>
</cp:coreProperties>
</file>